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9D" w:rsidRPr="00D21996" w:rsidRDefault="009C5A9D" w:rsidP="00314B7E">
      <w:pPr>
        <w:pStyle w:val="4"/>
        <w:shd w:val="clear" w:color="auto" w:fill="FFFFFF"/>
        <w:spacing w:before="0" w:line="270" w:lineRule="atLeast"/>
        <w:jc w:val="center"/>
        <w:textAlignment w:val="baseline"/>
        <w:rPr>
          <w:rFonts w:asciiTheme="minorHAnsi" w:hAnsiTheme="minorHAnsi"/>
          <w:color w:val="auto"/>
          <w:sz w:val="23"/>
          <w:szCs w:val="23"/>
          <w:bdr w:val="none" w:sz="0" w:space="0" w:color="auto" w:frame="1"/>
        </w:rPr>
      </w:pPr>
    </w:p>
    <w:p w:rsidR="009C5A9D" w:rsidRPr="00D21996" w:rsidRDefault="009C5A9D" w:rsidP="00314B7E">
      <w:pPr>
        <w:pStyle w:val="4"/>
        <w:shd w:val="clear" w:color="auto" w:fill="FFFFFF"/>
        <w:spacing w:before="0" w:line="270" w:lineRule="atLeast"/>
        <w:jc w:val="center"/>
        <w:textAlignment w:val="baseline"/>
        <w:rPr>
          <w:rFonts w:asciiTheme="minorHAnsi" w:hAnsiTheme="minorHAnsi"/>
          <w:color w:val="auto"/>
          <w:sz w:val="23"/>
          <w:szCs w:val="23"/>
          <w:bdr w:val="none" w:sz="0" w:space="0" w:color="auto" w:frame="1"/>
        </w:rPr>
      </w:pPr>
    </w:p>
    <w:p w:rsidR="009C5A9D" w:rsidRPr="00D21996" w:rsidRDefault="009C5A9D" w:rsidP="00314B7E">
      <w:pPr>
        <w:pStyle w:val="4"/>
        <w:shd w:val="clear" w:color="auto" w:fill="FFFFFF"/>
        <w:spacing w:before="0" w:line="270" w:lineRule="atLeast"/>
        <w:jc w:val="center"/>
        <w:textAlignment w:val="baseline"/>
        <w:rPr>
          <w:rFonts w:asciiTheme="minorHAnsi" w:hAnsiTheme="minorHAnsi"/>
          <w:color w:val="auto"/>
          <w:sz w:val="23"/>
          <w:szCs w:val="23"/>
          <w:bdr w:val="none" w:sz="0" w:space="0" w:color="auto" w:frame="1"/>
        </w:rPr>
      </w:pPr>
    </w:p>
    <w:p w:rsidR="004B7AF3" w:rsidRPr="00D21996" w:rsidRDefault="004B7AF3" w:rsidP="004B7AF3"/>
    <w:p w:rsidR="00F71CF9" w:rsidRPr="00D21996" w:rsidRDefault="00F71CF9" w:rsidP="00F71CF9">
      <w:r w:rsidRPr="00D21996">
        <w:rPr>
          <w:noProof/>
          <w:lang w:eastAsia="ru-RU"/>
        </w:rPr>
        <w:drawing>
          <wp:inline distT="0" distB="0" distL="0" distR="0">
            <wp:extent cx="5992482" cy="8475133"/>
            <wp:effectExtent l="19050" t="0" r="8268" b="0"/>
            <wp:docPr id="1" name="Рисунок 1" descr="C:\Users\user\Desktop\2017-03-31\Отчет о результатах самообследов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7-03-31\Отчет о результатах самообследов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706" cy="8478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AF3" w:rsidRPr="00D21996" w:rsidRDefault="004B7AF3" w:rsidP="004B7AF3"/>
    <w:p w:rsidR="001D56C8" w:rsidRPr="00D21996" w:rsidRDefault="001D56C8" w:rsidP="001D56C8">
      <w:pPr>
        <w:pStyle w:val="a6"/>
        <w:numPr>
          <w:ilvl w:val="0"/>
          <w:numId w:val="1"/>
        </w:numPr>
        <w:jc w:val="center"/>
        <w:rPr>
          <w:b/>
          <w:sz w:val="23"/>
          <w:szCs w:val="23"/>
          <w:bdr w:val="none" w:sz="0" w:space="0" w:color="auto" w:frame="1"/>
        </w:rPr>
      </w:pPr>
      <w:r w:rsidRPr="00D21996">
        <w:rPr>
          <w:b/>
          <w:sz w:val="23"/>
          <w:szCs w:val="23"/>
          <w:bdr w:val="none" w:sz="0" w:space="0" w:color="auto" w:frame="1"/>
        </w:rPr>
        <w:t xml:space="preserve">АНАЛИТИЧЕСКАЯ ЧАСТЬ </w:t>
      </w:r>
    </w:p>
    <w:p w:rsidR="001D56C8" w:rsidRPr="00D21996" w:rsidRDefault="001D56C8" w:rsidP="001D56C8">
      <w:pPr>
        <w:tabs>
          <w:tab w:val="left" w:pos="5411"/>
        </w:tabs>
        <w:jc w:val="left"/>
      </w:pPr>
    </w:p>
    <w:p w:rsidR="001D56C8" w:rsidRPr="00D21996" w:rsidRDefault="001D56C8" w:rsidP="00CE1E36">
      <w:pPr>
        <w:tabs>
          <w:tab w:val="left" w:pos="5411"/>
        </w:tabs>
        <w:spacing w:line="276" w:lineRule="auto"/>
        <w:ind w:firstLine="567"/>
        <w:jc w:val="left"/>
        <w:rPr>
          <w:rFonts w:ascii="Times New Roman" w:hAnsi="Times New Roman"/>
          <w:sz w:val="28"/>
          <w:szCs w:val="28"/>
        </w:rPr>
      </w:pPr>
      <w:r w:rsidRPr="00D21996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«Детско-юношеская спортивная школа «Спарта» города Рубцовска.</w:t>
      </w:r>
    </w:p>
    <w:p w:rsidR="001D56C8" w:rsidRPr="00D21996" w:rsidRDefault="001D56C8" w:rsidP="00CE1E36">
      <w:pPr>
        <w:spacing w:line="276" w:lineRule="auto"/>
        <w:ind w:left="567"/>
        <w:rPr>
          <w:rFonts w:ascii="Times New Roman" w:hAnsi="Times New Roman"/>
          <w:sz w:val="28"/>
          <w:szCs w:val="28"/>
        </w:rPr>
      </w:pPr>
      <w:r w:rsidRPr="00D21996">
        <w:rPr>
          <w:rFonts w:ascii="Times New Roman" w:hAnsi="Times New Roman"/>
          <w:sz w:val="28"/>
          <w:szCs w:val="28"/>
        </w:rPr>
        <w:t xml:space="preserve">Дата основания - 29 декабря 2003 г. </w:t>
      </w:r>
    </w:p>
    <w:p w:rsidR="001D56C8" w:rsidRPr="00D21996" w:rsidRDefault="001D56C8" w:rsidP="00CE1E36">
      <w:pPr>
        <w:spacing w:line="276" w:lineRule="auto"/>
        <w:ind w:left="567"/>
        <w:rPr>
          <w:rFonts w:ascii="Times New Roman" w:hAnsi="Times New Roman"/>
          <w:sz w:val="28"/>
          <w:szCs w:val="28"/>
        </w:rPr>
      </w:pPr>
      <w:r w:rsidRPr="00D21996">
        <w:rPr>
          <w:rFonts w:ascii="Times New Roman" w:hAnsi="Times New Roman"/>
          <w:sz w:val="28"/>
          <w:szCs w:val="28"/>
        </w:rPr>
        <w:t>Адрес: 658218, Алтайский край, г.Рубцовск, ул.Светлова,96-а,</w:t>
      </w:r>
    </w:p>
    <w:p w:rsidR="00D35232" w:rsidRPr="00D21996" w:rsidRDefault="001D56C8" w:rsidP="00D35232">
      <w:pPr>
        <w:spacing w:line="276" w:lineRule="auto"/>
        <w:ind w:left="567"/>
        <w:rPr>
          <w:rFonts w:ascii="Times New Roman" w:hAnsi="Times New Roman"/>
          <w:sz w:val="28"/>
          <w:szCs w:val="28"/>
          <w:lang w:val="en-US"/>
        </w:rPr>
      </w:pPr>
      <w:r w:rsidRPr="00D21996">
        <w:rPr>
          <w:rFonts w:ascii="Times New Roman" w:hAnsi="Times New Roman"/>
          <w:sz w:val="28"/>
          <w:szCs w:val="28"/>
        </w:rPr>
        <w:t>тел</w:t>
      </w:r>
      <w:r w:rsidRPr="00D21996">
        <w:rPr>
          <w:rFonts w:ascii="Times New Roman" w:hAnsi="Times New Roman"/>
          <w:sz w:val="28"/>
          <w:szCs w:val="28"/>
          <w:lang w:val="en-US"/>
        </w:rPr>
        <w:t>.: (8-385- 57) 9-24-70</w:t>
      </w:r>
      <w:r w:rsidR="00D35232" w:rsidRPr="00D21996">
        <w:rPr>
          <w:rFonts w:ascii="Times New Roman" w:hAnsi="Times New Roman"/>
          <w:sz w:val="28"/>
          <w:szCs w:val="28"/>
          <w:lang w:val="en-US"/>
        </w:rPr>
        <w:t xml:space="preserve">  E-mail: sport_sparta@mail.ru</w:t>
      </w:r>
    </w:p>
    <w:p w:rsidR="00CE1E36" w:rsidRPr="00D21996" w:rsidRDefault="00CE1E36" w:rsidP="009C4C28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D21996">
        <w:rPr>
          <w:rFonts w:ascii="Times New Roman" w:hAnsi="Times New Roman"/>
          <w:sz w:val="28"/>
          <w:szCs w:val="28"/>
        </w:rPr>
        <w:t>Администрацией города Рубцовска Поста</w:t>
      </w:r>
      <w:r w:rsidR="009C4C28" w:rsidRPr="00D21996">
        <w:rPr>
          <w:rFonts w:ascii="Times New Roman" w:hAnsi="Times New Roman"/>
          <w:sz w:val="28"/>
          <w:szCs w:val="28"/>
        </w:rPr>
        <w:t xml:space="preserve">новлением от 05.07.2016г № 2935 </w:t>
      </w:r>
      <w:r w:rsidRPr="00D21996">
        <w:rPr>
          <w:rFonts w:ascii="Times New Roman" w:hAnsi="Times New Roman"/>
          <w:sz w:val="28"/>
          <w:szCs w:val="28"/>
        </w:rPr>
        <w:t>утверждена новая редакция Устава МБУ ДО «ДЮСШ «Спарта».</w:t>
      </w:r>
    </w:p>
    <w:p w:rsidR="001D56C8" w:rsidRPr="00D21996" w:rsidRDefault="001D56C8" w:rsidP="00CE1E36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D21996">
        <w:rPr>
          <w:rFonts w:ascii="Times New Roman" w:hAnsi="Times New Roman"/>
          <w:sz w:val="28"/>
          <w:szCs w:val="28"/>
        </w:rPr>
        <w:t>В МБУ ДО «ДЮСШ «Спарта» 3 отделения: «Хоккей», «Лыжные гонки», «Конькобежный спорт», реализуются дополнительные общеразвивающие программы в области физической культуры и спорта с элементами видов спорта хоккей, лыжные гонки, дополнительные образовательные предпрофессиональные программы в области физической культуры и спорта по виду спорта хоккей и лыжные гонки.</w:t>
      </w:r>
    </w:p>
    <w:p w:rsidR="003008F6" w:rsidRPr="00D21996" w:rsidRDefault="003008F6" w:rsidP="00CE1E36">
      <w:pPr>
        <w:spacing w:line="27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996">
        <w:rPr>
          <w:rFonts w:ascii="Times New Roman" w:eastAsia="Times New Roman" w:hAnsi="Times New Roman"/>
          <w:sz w:val="28"/>
          <w:szCs w:val="28"/>
          <w:lang w:eastAsia="ru-RU"/>
        </w:rPr>
        <w:t>В 2016 г. произошло сокращение  численности обучающихся: с 576 человек  до 388 человек.</w:t>
      </w:r>
    </w:p>
    <w:p w:rsidR="003008F6" w:rsidRPr="00D21996" w:rsidRDefault="003008F6" w:rsidP="00CE1E36">
      <w:pPr>
        <w:tabs>
          <w:tab w:val="left" w:pos="993"/>
        </w:tabs>
        <w:spacing w:line="27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996">
        <w:rPr>
          <w:rFonts w:ascii="Times New Roman" w:eastAsia="Times New Roman" w:hAnsi="Times New Roman"/>
          <w:sz w:val="28"/>
          <w:szCs w:val="28"/>
          <w:lang w:eastAsia="ru-RU"/>
        </w:rPr>
        <w:t>Сокращение численности обучающихся произошло из-за увольнения тренеров-преподавателей, отсутствия тренерского кадрового резерва (молодые специалисты не идут работать муниципальные учреждения по специальности).</w:t>
      </w:r>
    </w:p>
    <w:p w:rsidR="001D56C8" w:rsidRPr="00D21996" w:rsidRDefault="001D346B" w:rsidP="00CE1E36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D21996">
        <w:rPr>
          <w:rFonts w:ascii="Times New Roman" w:hAnsi="Times New Roman"/>
          <w:sz w:val="28"/>
          <w:szCs w:val="28"/>
        </w:rPr>
        <w:t xml:space="preserve">Численность педагогических работников </w:t>
      </w:r>
      <w:r w:rsidR="001D56C8" w:rsidRPr="00D21996">
        <w:rPr>
          <w:rFonts w:ascii="Times New Roman" w:hAnsi="Times New Roman"/>
          <w:sz w:val="28"/>
          <w:szCs w:val="28"/>
        </w:rPr>
        <w:t xml:space="preserve">МБУ ДО «ДЮСШ «Спарта» </w:t>
      </w:r>
      <w:r w:rsidRPr="00D21996">
        <w:rPr>
          <w:rFonts w:ascii="Times New Roman" w:hAnsi="Times New Roman"/>
          <w:sz w:val="28"/>
          <w:szCs w:val="28"/>
        </w:rPr>
        <w:t xml:space="preserve">11 человек, в том числе 9 </w:t>
      </w:r>
      <w:r w:rsidR="001D56C8" w:rsidRPr="00D21996">
        <w:rPr>
          <w:rFonts w:ascii="Times New Roman" w:hAnsi="Times New Roman"/>
          <w:sz w:val="28"/>
          <w:szCs w:val="28"/>
        </w:rPr>
        <w:t>трене</w:t>
      </w:r>
      <w:r w:rsidRPr="00D21996">
        <w:rPr>
          <w:rFonts w:ascii="Times New Roman" w:hAnsi="Times New Roman"/>
          <w:sz w:val="28"/>
          <w:szCs w:val="28"/>
        </w:rPr>
        <w:t>ров-преподавателей (</w:t>
      </w:r>
      <w:r w:rsidR="001D56C8" w:rsidRPr="00D21996">
        <w:rPr>
          <w:rFonts w:ascii="Times New Roman" w:hAnsi="Times New Roman"/>
          <w:sz w:val="28"/>
          <w:szCs w:val="28"/>
        </w:rPr>
        <w:t>2 совместителя</w:t>
      </w:r>
      <w:r w:rsidRPr="00D21996">
        <w:rPr>
          <w:rFonts w:ascii="Times New Roman" w:hAnsi="Times New Roman"/>
          <w:sz w:val="28"/>
          <w:szCs w:val="28"/>
        </w:rPr>
        <w:t>)</w:t>
      </w:r>
      <w:r w:rsidR="001D56C8" w:rsidRPr="00D21996">
        <w:rPr>
          <w:rFonts w:ascii="Times New Roman" w:hAnsi="Times New Roman"/>
          <w:sz w:val="28"/>
          <w:szCs w:val="28"/>
        </w:rPr>
        <w:t xml:space="preserve">. Из них высшее профессиональное образование имеют </w:t>
      </w:r>
      <w:r w:rsidRPr="00D21996">
        <w:rPr>
          <w:rFonts w:ascii="Times New Roman" w:hAnsi="Times New Roman"/>
          <w:sz w:val="28"/>
          <w:szCs w:val="28"/>
        </w:rPr>
        <w:t>4</w:t>
      </w:r>
      <w:r w:rsidR="001D56C8" w:rsidRPr="00D21996">
        <w:rPr>
          <w:rFonts w:ascii="Times New Roman" w:hAnsi="Times New Roman"/>
          <w:sz w:val="28"/>
          <w:szCs w:val="28"/>
        </w:rPr>
        <w:t xml:space="preserve"> человека (в том числе 1 физкультурное), среднее профессиональное – 4 человека (в том числе 2 физкультурное). </w:t>
      </w:r>
    </w:p>
    <w:p w:rsidR="001D56C8" w:rsidRPr="00D21996" w:rsidRDefault="001D56C8" w:rsidP="00CE1E36">
      <w:pPr>
        <w:spacing w:after="200"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D21996">
        <w:rPr>
          <w:rFonts w:ascii="Times New Roman" w:hAnsi="Times New Roman"/>
          <w:sz w:val="28"/>
          <w:szCs w:val="28"/>
        </w:rPr>
        <w:t xml:space="preserve">Квалификационные категории имеют </w:t>
      </w:r>
      <w:r w:rsidR="001D346B" w:rsidRPr="00D21996">
        <w:rPr>
          <w:rFonts w:ascii="Times New Roman" w:hAnsi="Times New Roman"/>
          <w:sz w:val="28"/>
          <w:szCs w:val="28"/>
        </w:rPr>
        <w:t>8</w:t>
      </w:r>
      <w:r w:rsidRPr="00D21996">
        <w:rPr>
          <w:rFonts w:ascii="Times New Roman" w:hAnsi="Times New Roman"/>
          <w:sz w:val="28"/>
          <w:szCs w:val="28"/>
        </w:rPr>
        <w:t xml:space="preserve"> тренеров-преподавателей, в том числе: высшая – 1 человек, </w:t>
      </w:r>
      <w:r w:rsidRPr="00D21996">
        <w:rPr>
          <w:rFonts w:ascii="Times New Roman" w:hAnsi="Times New Roman"/>
          <w:sz w:val="28"/>
          <w:szCs w:val="28"/>
          <w:lang w:val="en-US"/>
        </w:rPr>
        <w:t>I</w:t>
      </w:r>
      <w:r w:rsidRPr="00D21996">
        <w:rPr>
          <w:rFonts w:ascii="Times New Roman" w:hAnsi="Times New Roman"/>
          <w:sz w:val="28"/>
          <w:szCs w:val="28"/>
        </w:rPr>
        <w:t xml:space="preserve"> -1 человек, </w:t>
      </w:r>
      <w:r w:rsidRPr="00D21996">
        <w:rPr>
          <w:rFonts w:ascii="Times New Roman" w:hAnsi="Times New Roman"/>
          <w:sz w:val="28"/>
          <w:szCs w:val="28"/>
          <w:lang w:val="en-US"/>
        </w:rPr>
        <w:t>II</w:t>
      </w:r>
      <w:r w:rsidRPr="00D21996">
        <w:rPr>
          <w:rFonts w:ascii="Times New Roman" w:hAnsi="Times New Roman"/>
          <w:sz w:val="28"/>
          <w:szCs w:val="28"/>
        </w:rPr>
        <w:t xml:space="preserve"> – </w:t>
      </w:r>
      <w:r w:rsidR="001D346B" w:rsidRPr="00D21996">
        <w:rPr>
          <w:rFonts w:ascii="Times New Roman" w:hAnsi="Times New Roman"/>
          <w:sz w:val="28"/>
          <w:szCs w:val="28"/>
        </w:rPr>
        <w:t>6</w:t>
      </w:r>
      <w:r w:rsidRPr="00D21996">
        <w:rPr>
          <w:rFonts w:ascii="Times New Roman" w:hAnsi="Times New Roman"/>
          <w:sz w:val="28"/>
          <w:szCs w:val="28"/>
        </w:rPr>
        <w:t xml:space="preserve"> человека.</w:t>
      </w:r>
    </w:p>
    <w:p w:rsidR="001D56C8" w:rsidRPr="00D21996" w:rsidRDefault="001D56C8" w:rsidP="00CE1E36">
      <w:pPr>
        <w:spacing w:after="200"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D21996">
        <w:rPr>
          <w:rFonts w:ascii="Times New Roman" w:hAnsi="Times New Roman"/>
          <w:sz w:val="28"/>
          <w:szCs w:val="28"/>
        </w:rPr>
        <w:t>Имеют Знак «Отличник физической культуры и спорта» 4 тренера-преподавателя, в том числе 1 совместитель, звание «Мастер спорта России международного класса по лыжным гонкам» - 1 человек.</w:t>
      </w:r>
    </w:p>
    <w:p w:rsidR="00151AA2" w:rsidRPr="00D21996" w:rsidRDefault="001D56C8" w:rsidP="00CE1E36">
      <w:pPr>
        <w:spacing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D21996">
        <w:rPr>
          <w:rFonts w:ascii="Times New Roman" w:hAnsi="Times New Roman"/>
          <w:sz w:val="28"/>
          <w:szCs w:val="28"/>
        </w:rPr>
        <w:t>В 2016 г  прошла обучение заместитель директора по спортивной работе на курсах по повышению квалификации для заместителей директоров  и инструкторов-методистов ДЮСШ и СДЮШОР по организации методического руководства  по переходу физкультурных организаций  на программы спортивной подготовки в современных условиях.</w:t>
      </w:r>
      <w:r w:rsidR="00151AA2" w:rsidRPr="00D21996">
        <w:rPr>
          <w:rFonts w:ascii="Times New Roman" w:hAnsi="Times New Roman"/>
          <w:sz w:val="28"/>
          <w:szCs w:val="28"/>
        </w:rPr>
        <w:t xml:space="preserve"> </w:t>
      </w:r>
    </w:p>
    <w:p w:rsidR="00151AA2" w:rsidRPr="00D21996" w:rsidRDefault="001D56C8" w:rsidP="00CE1E36">
      <w:pPr>
        <w:spacing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D21996">
        <w:rPr>
          <w:rFonts w:ascii="Times New Roman" w:hAnsi="Times New Roman"/>
          <w:sz w:val="28"/>
          <w:szCs w:val="28"/>
        </w:rPr>
        <w:t>МБУ ДО «ДЮСШ «Спарта» нет тренировочных групп, перешедших на реализацию программ спортивной подготовки в соответствии с утвержденными федеральными стандартами по видам спорта.</w:t>
      </w:r>
    </w:p>
    <w:p w:rsidR="00151AA2" w:rsidRPr="00D21996" w:rsidRDefault="001D56C8" w:rsidP="00CE1E36">
      <w:pPr>
        <w:spacing w:after="200"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D21996">
        <w:rPr>
          <w:rFonts w:ascii="Times New Roman" w:hAnsi="Times New Roman"/>
          <w:sz w:val="28"/>
          <w:szCs w:val="28"/>
        </w:rPr>
        <w:lastRenderedPageBreak/>
        <w:t>Для повышения спортивного мастерства, выполнения требований ЕВСК МБУ ДО «ДЮСШ «Спарта» направляет обучающихся для участия в региональных соревнованиях, первенствах.</w:t>
      </w:r>
    </w:p>
    <w:p w:rsidR="001D56C8" w:rsidRPr="00D21996" w:rsidRDefault="00151AA2" w:rsidP="00CE1E36">
      <w:pPr>
        <w:spacing w:after="200"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D21996">
        <w:rPr>
          <w:rFonts w:ascii="Times New Roman" w:hAnsi="Times New Roman"/>
          <w:sz w:val="28"/>
          <w:szCs w:val="28"/>
        </w:rPr>
        <w:t>За отчетный период</w:t>
      </w:r>
      <w:r w:rsidR="001D56C8" w:rsidRPr="00D21996">
        <w:rPr>
          <w:rFonts w:ascii="Times New Roman" w:hAnsi="Times New Roman"/>
          <w:sz w:val="28"/>
          <w:szCs w:val="28"/>
        </w:rPr>
        <w:t xml:space="preserve"> обучающиеся МБУ ДО «ДЮСШ «Спарта» </w:t>
      </w:r>
      <w:r w:rsidRPr="00D21996">
        <w:rPr>
          <w:rFonts w:ascii="Times New Roman" w:hAnsi="Times New Roman"/>
          <w:sz w:val="28"/>
          <w:szCs w:val="28"/>
        </w:rPr>
        <w:t xml:space="preserve">приняли </w:t>
      </w:r>
      <w:r w:rsidR="001D56C8" w:rsidRPr="00D21996">
        <w:rPr>
          <w:rFonts w:ascii="Times New Roman" w:hAnsi="Times New Roman"/>
          <w:sz w:val="28"/>
          <w:szCs w:val="28"/>
        </w:rPr>
        <w:t xml:space="preserve">участие во всероссийских </w:t>
      </w:r>
      <w:r w:rsidRPr="00D21996">
        <w:rPr>
          <w:rFonts w:ascii="Times New Roman" w:hAnsi="Times New Roman"/>
          <w:sz w:val="28"/>
          <w:szCs w:val="28"/>
        </w:rPr>
        <w:t>соревнованиях</w:t>
      </w:r>
      <w:r w:rsidR="009054BC" w:rsidRPr="00D21996">
        <w:rPr>
          <w:rFonts w:ascii="Times New Roman" w:hAnsi="Times New Roman"/>
          <w:sz w:val="28"/>
          <w:szCs w:val="28"/>
        </w:rPr>
        <w:t>:</w:t>
      </w:r>
      <w:r w:rsidRPr="00D21996">
        <w:rPr>
          <w:rFonts w:ascii="Times New Roman" w:hAnsi="Times New Roman"/>
          <w:sz w:val="28"/>
          <w:szCs w:val="28"/>
        </w:rPr>
        <w:t xml:space="preserve"> </w:t>
      </w:r>
    </w:p>
    <w:p w:rsidR="009054BC" w:rsidRPr="00D21996" w:rsidRDefault="009054BC" w:rsidP="00CE1E36">
      <w:pPr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D21996">
        <w:rPr>
          <w:rFonts w:ascii="Times New Roman" w:hAnsi="Times New Roman"/>
          <w:sz w:val="28"/>
          <w:szCs w:val="28"/>
        </w:rPr>
        <w:t>-хоккейная команда «Спарта» (2002-2003г/р) в г.Сочи на Всероссийском  финале по хоккею на призы клуба «Золотая шайба – 2017» им. А.В.Тарасова» в составе сборной команды Алтайского края;</w:t>
      </w:r>
    </w:p>
    <w:p w:rsidR="009054BC" w:rsidRPr="00D21996" w:rsidRDefault="009054BC" w:rsidP="00CE1E36">
      <w:pPr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D21996">
        <w:rPr>
          <w:rFonts w:ascii="Times New Roman" w:hAnsi="Times New Roman"/>
          <w:sz w:val="28"/>
          <w:szCs w:val="28"/>
        </w:rPr>
        <w:t xml:space="preserve">-хоккейная команда «Спарта» (2000-2001г/р) - победители регионального этапа, представили Алтайский край, г.Рубцовск на Всероссийском  финале по хоккею на призы клуба «Золотая шайба – 2017» им. А.В.Тарасова» в г.Йошкар-Ола. </w:t>
      </w:r>
    </w:p>
    <w:p w:rsidR="009054BC" w:rsidRPr="00D21996" w:rsidRDefault="001D56C8" w:rsidP="00CE1E36">
      <w:pPr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D21996">
        <w:rPr>
          <w:rFonts w:ascii="Times New Roman" w:hAnsi="Times New Roman"/>
          <w:sz w:val="28"/>
          <w:szCs w:val="28"/>
        </w:rPr>
        <w:t xml:space="preserve">Команды юношей и девушек отделения «Лыжные гонки» являются лидерами Спартакиады ДЮСШ Алтайского края. Команда девушек по итогам сезона 2015-2016 заняла </w:t>
      </w:r>
      <w:r w:rsidRPr="00D21996">
        <w:rPr>
          <w:rFonts w:ascii="Times New Roman" w:hAnsi="Times New Roman"/>
          <w:sz w:val="28"/>
          <w:szCs w:val="28"/>
          <w:lang w:val="en-US"/>
        </w:rPr>
        <w:t>I</w:t>
      </w:r>
      <w:r w:rsidR="009054BC" w:rsidRPr="00D21996">
        <w:rPr>
          <w:rFonts w:ascii="Times New Roman" w:hAnsi="Times New Roman"/>
          <w:sz w:val="28"/>
          <w:szCs w:val="28"/>
        </w:rPr>
        <w:t xml:space="preserve"> место.</w:t>
      </w:r>
    </w:p>
    <w:p w:rsidR="003008F6" w:rsidRPr="00D21996" w:rsidRDefault="001D56C8" w:rsidP="00CE1E36">
      <w:pPr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D21996">
        <w:rPr>
          <w:rFonts w:ascii="Times New Roman" w:hAnsi="Times New Roman"/>
          <w:sz w:val="28"/>
          <w:szCs w:val="28"/>
        </w:rPr>
        <w:t>Обучающиеся отделения «Лыжные гонки» (</w:t>
      </w:r>
      <w:r w:rsidR="009054BC" w:rsidRPr="00D21996">
        <w:rPr>
          <w:rFonts w:ascii="Times New Roman" w:hAnsi="Times New Roman"/>
          <w:sz w:val="28"/>
          <w:szCs w:val="28"/>
        </w:rPr>
        <w:t>2</w:t>
      </w:r>
      <w:r w:rsidRPr="00D21996">
        <w:rPr>
          <w:rFonts w:ascii="Times New Roman" w:hAnsi="Times New Roman"/>
          <w:sz w:val="28"/>
          <w:szCs w:val="28"/>
        </w:rPr>
        <w:t xml:space="preserve"> человек) входят в состав сборной команды Алтайского края по лыжным гонкам.</w:t>
      </w:r>
    </w:p>
    <w:p w:rsidR="003008F6" w:rsidRPr="00D21996" w:rsidRDefault="00CE1E36" w:rsidP="00CE1E36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9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008F6" w:rsidRPr="00D21996">
        <w:rPr>
          <w:rFonts w:ascii="Times New Roman" w:eastAsia="Times New Roman" w:hAnsi="Times New Roman"/>
          <w:sz w:val="28"/>
          <w:szCs w:val="28"/>
          <w:lang w:eastAsia="ru-RU"/>
        </w:rPr>
        <w:t>Количество спортсменов, имеющих разряды, присвоенные в отчетном году, в процентном соотношении к общему числу обучающихся выросло с 8% в 2015г. до 11,3% в 2016г.</w:t>
      </w:r>
    </w:p>
    <w:p w:rsidR="009054BC" w:rsidRPr="00D21996" w:rsidRDefault="001D56C8" w:rsidP="00CE1E36">
      <w:pPr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D21996">
        <w:rPr>
          <w:rFonts w:ascii="Times New Roman" w:hAnsi="Times New Roman"/>
          <w:sz w:val="28"/>
          <w:szCs w:val="28"/>
        </w:rPr>
        <w:t>В МБУ ДО ДЮСШ «Спарта» имеется нормативная правовая база для оказания и определения стоимости платных услуг.</w:t>
      </w:r>
    </w:p>
    <w:p w:rsidR="009054BC" w:rsidRPr="00D21996" w:rsidRDefault="001D56C8" w:rsidP="00CE1E36">
      <w:pPr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D21996">
        <w:rPr>
          <w:rFonts w:ascii="Times New Roman" w:hAnsi="Times New Roman"/>
          <w:sz w:val="28"/>
          <w:szCs w:val="28"/>
        </w:rPr>
        <w:t>В МБУ ДО «ДЮСШ «Спарта» нет спортсменов, получающих стипендии: Президента Российской Федерации, органа власти субъекта, муниципального органа власти.</w:t>
      </w:r>
    </w:p>
    <w:p w:rsidR="001D56C8" w:rsidRPr="00D21996" w:rsidRDefault="001D56C8" w:rsidP="0036296B">
      <w:pPr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D21996">
        <w:rPr>
          <w:rFonts w:ascii="Times New Roman" w:hAnsi="Times New Roman"/>
          <w:sz w:val="28"/>
          <w:szCs w:val="28"/>
        </w:rPr>
        <w:t xml:space="preserve">В МБУ ДО «ДЮСШ «Спарта» </w:t>
      </w:r>
      <w:r w:rsidR="0036296B">
        <w:rPr>
          <w:rFonts w:ascii="Times New Roman" w:hAnsi="Times New Roman"/>
          <w:sz w:val="28"/>
          <w:szCs w:val="28"/>
        </w:rPr>
        <w:t xml:space="preserve">для </w:t>
      </w:r>
      <w:r w:rsidR="0036296B" w:rsidRPr="0036296B">
        <w:rPr>
          <w:rFonts w:ascii="Times New Roman" w:hAnsi="Times New Roman"/>
          <w:sz w:val="28"/>
          <w:szCs w:val="28"/>
        </w:rPr>
        <w:t>проведен</w:t>
      </w:r>
      <w:r w:rsidR="0036296B">
        <w:rPr>
          <w:rFonts w:ascii="Times New Roman" w:hAnsi="Times New Roman"/>
          <w:sz w:val="28"/>
          <w:szCs w:val="28"/>
        </w:rPr>
        <w:t>ия учебно-тренировочных занятий используется</w:t>
      </w:r>
      <w:r w:rsidR="0036296B" w:rsidRPr="0036296B">
        <w:rPr>
          <w:rFonts w:ascii="Times New Roman" w:hAnsi="Times New Roman"/>
          <w:sz w:val="28"/>
          <w:szCs w:val="28"/>
        </w:rPr>
        <w:t xml:space="preserve"> </w:t>
      </w:r>
      <w:r w:rsidR="0036296B">
        <w:rPr>
          <w:rFonts w:ascii="Times New Roman" w:hAnsi="Times New Roman"/>
          <w:sz w:val="28"/>
          <w:szCs w:val="28"/>
        </w:rPr>
        <w:t xml:space="preserve">территория спортивного объекта с </w:t>
      </w:r>
      <w:r w:rsidR="0036296B" w:rsidRPr="0036296B">
        <w:rPr>
          <w:rFonts w:ascii="Times New Roman" w:hAnsi="Times New Roman"/>
          <w:sz w:val="28"/>
          <w:szCs w:val="28"/>
        </w:rPr>
        <w:t>размер</w:t>
      </w:r>
      <w:r w:rsidR="0036296B">
        <w:rPr>
          <w:rFonts w:ascii="Times New Roman" w:hAnsi="Times New Roman"/>
          <w:sz w:val="28"/>
          <w:szCs w:val="28"/>
        </w:rPr>
        <w:t xml:space="preserve">ом земельного участка </w:t>
      </w:r>
      <w:r w:rsidR="0036296B" w:rsidRPr="0036296B">
        <w:rPr>
          <w:rFonts w:ascii="Times New Roman" w:hAnsi="Times New Roman"/>
          <w:sz w:val="28"/>
          <w:szCs w:val="28"/>
        </w:rPr>
        <w:t>84186м2, находящегося в оперативном управлении МБУ ДО «ДЮСШ «Спарта», по адресу: г.Рубцовск, ул.Светлова 96-а, указанному в лицензии на осуществлен</w:t>
      </w:r>
      <w:r w:rsidR="00C77F6D">
        <w:rPr>
          <w:rFonts w:ascii="Times New Roman" w:hAnsi="Times New Roman"/>
          <w:sz w:val="28"/>
          <w:szCs w:val="28"/>
        </w:rPr>
        <w:t>ии образовательной деятельности.</w:t>
      </w:r>
    </w:p>
    <w:p w:rsidR="009054BC" w:rsidRPr="00D21996" w:rsidRDefault="001D56C8" w:rsidP="00CE1E36">
      <w:pPr>
        <w:spacing w:line="276" w:lineRule="auto"/>
        <w:ind w:firstLine="435"/>
        <w:rPr>
          <w:rFonts w:ascii="Times New Roman" w:hAnsi="Times New Roman"/>
          <w:sz w:val="28"/>
          <w:szCs w:val="28"/>
        </w:rPr>
      </w:pPr>
      <w:r w:rsidRPr="00D21996">
        <w:rPr>
          <w:rFonts w:ascii="Times New Roman" w:hAnsi="Times New Roman"/>
          <w:sz w:val="28"/>
          <w:szCs w:val="28"/>
        </w:rPr>
        <w:t>Ежегодно проводится косметический ремонт.</w:t>
      </w:r>
    </w:p>
    <w:p w:rsidR="009054BC" w:rsidRPr="00D21996" w:rsidRDefault="001D56C8" w:rsidP="00CE1E36">
      <w:pPr>
        <w:spacing w:line="276" w:lineRule="auto"/>
        <w:ind w:firstLine="435"/>
        <w:rPr>
          <w:rFonts w:ascii="Times New Roman" w:hAnsi="Times New Roman"/>
          <w:sz w:val="28"/>
          <w:szCs w:val="28"/>
        </w:rPr>
      </w:pPr>
      <w:r w:rsidRPr="00D21996">
        <w:rPr>
          <w:rFonts w:ascii="Times New Roman" w:hAnsi="Times New Roman"/>
          <w:sz w:val="28"/>
          <w:szCs w:val="28"/>
        </w:rPr>
        <w:t>Спортивных сооружений, входящих во Всероссийский реестр объектов спорта нет.</w:t>
      </w:r>
      <w:r w:rsidR="009054BC" w:rsidRPr="00D21996">
        <w:rPr>
          <w:rFonts w:ascii="Times New Roman" w:hAnsi="Times New Roman"/>
          <w:sz w:val="28"/>
          <w:szCs w:val="28"/>
        </w:rPr>
        <w:t xml:space="preserve"> </w:t>
      </w:r>
    </w:p>
    <w:p w:rsidR="00CE1E36" w:rsidRPr="00D21996" w:rsidRDefault="00CE1E36" w:rsidP="00CE1E36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D21996">
        <w:rPr>
          <w:rFonts w:ascii="Times New Roman" w:hAnsi="Times New Roman"/>
          <w:sz w:val="28"/>
          <w:szCs w:val="28"/>
        </w:rPr>
        <w:t>В МБУ ДО ДЮСШ «Спарта» имеется Программа развития на 2015-2019гг.</w:t>
      </w:r>
    </w:p>
    <w:p w:rsidR="003D6E27" w:rsidRPr="00D21996" w:rsidRDefault="00CE1E36" w:rsidP="003D6E27">
      <w:pPr>
        <w:spacing w:line="276" w:lineRule="auto"/>
        <w:rPr>
          <w:rFonts w:ascii="Times New Roman" w:hAnsi="Times New Roman"/>
          <w:sz w:val="28"/>
          <w:szCs w:val="28"/>
        </w:rPr>
      </w:pPr>
      <w:r w:rsidRPr="00D21996">
        <w:rPr>
          <w:rFonts w:ascii="Times New Roman" w:hAnsi="Times New Roman"/>
          <w:sz w:val="28"/>
          <w:szCs w:val="28"/>
        </w:rPr>
        <w:t>Бюджетное финансирование спортивных мероприятий, направленных на подготовку спортивного резерва по отношению к прошлому отчетному году (процентное соотношение) в 2016 году не осуществлялось.</w:t>
      </w:r>
    </w:p>
    <w:p w:rsidR="009054BC" w:rsidRPr="00D21996" w:rsidRDefault="001D56C8" w:rsidP="003D6E27">
      <w:pPr>
        <w:spacing w:line="276" w:lineRule="auto"/>
        <w:ind w:firstLine="435"/>
        <w:rPr>
          <w:rFonts w:ascii="Times New Roman" w:hAnsi="Times New Roman"/>
          <w:sz w:val="28"/>
          <w:szCs w:val="28"/>
        </w:rPr>
      </w:pPr>
      <w:r w:rsidRPr="00D21996">
        <w:rPr>
          <w:rFonts w:ascii="Times New Roman" w:hAnsi="Times New Roman"/>
          <w:sz w:val="28"/>
          <w:szCs w:val="28"/>
        </w:rPr>
        <w:t xml:space="preserve">Из муниципального бюджета финансирование на закупку спортивного оборудования, инвентаря, экипировку в 2016г. не осуществлялось. </w:t>
      </w:r>
    </w:p>
    <w:p w:rsidR="009054BC" w:rsidRPr="00D21996" w:rsidRDefault="001D56C8" w:rsidP="00CE1E36">
      <w:pPr>
        <w:spacing w:line="276" w:lineRule="auto"/>
        <w:ind w:firstLine="435"/>
        <w:rPr>
          <w:rFonts w:ascii="Times New Roman" w:hAnsi="Times New Roman"/>
          <w:sz w:val="28"/>
          <w:szCs w:val="28"/>
        </w:rPr>
      </w:pPr>
      <w:r w:rsidRPr="00D21996">
        <w:rPr>
          <w:rFonts w:ascii="Times New Roman" w:hAnsi="Times New Roman"/>
          <w:sz w:val="28"/>
          <w:szCs w:val="28"/>
        </w:rPr>
        <w:lastRenderedPageBreak/>
        <w:t>Из краевого бюджета поступали средства на закупку спортивного оборудования, инвентаря, экипировку в размере 75000руб.</w:t>
      </w:r>
    </w:p>
    <w:p w:rsidR="001D56C8" w:rsidRPr="00D21996" w:rsidRDefault="001D56C8" w:rsidP="00CE1E36">
      <w:pPr>
        <w:spacing w:line="276" w:lineRule="auto"/>
        <w:ind w:firstLine="435"/>
        <w:rPr>
          <w:rFonts w:ascii="Times New Roman" w:hAnsi="Times New Roman"/>
          <w:sz w:val="28"/>
          <w:szCs w:val="28"/>
        </w:rPr>
      </w:pPr>
      <w:r w:rsidRPr="00D21996">
        <w:rPr>
          <w:rFonts w:ascii="Times New Roman" w:hAnsi="Times New Roman"/>
          <w:sz w:val="28"/>
          <w:szCs w:val="28"/>
        </w:rPr>
        <w:t xml:space="preserve">МБУ ДО «ДЮСШ «Спарта» является соисполнителем (наряду с другими городскими ДЮСШ) муниципальной программы «Развитие физической культуры и спорта  в городе Рубцовске» на 2015-2019 годы, целью которой является создание условий для укрепления здоровья населения города Рубцовска путем развития  инфраструктуры спорта, популяризация массового спорта и спорта высоких достижений и приобщение различных слоев населения к регулярным занятиям физической культурой и спортом. </w:t>
      </w:r>
    </w:p>
    <w:p w:rsidR="001D56C8" w:rsidRPr="00D21996" w:rsidRDefault="001D56C8" w:rsidP="00CE1E36">
      <w:pPr>
        <w:spacing w:line="276" w:lineRule="auto"/>
        <w:ind w:firstLine="420"/>
        <w:rPr>
          <w:rFonts w:ascii="Times New Roman" w:hAnsi="Times New Roman"/>
          <w:sz w:val="28"/>
          <w:szCs w:val="28"/>
        </w:rPr>
      </w:pPr>
      <w:r w:rsidRPr="00D21996">
        <w:rPr>
          <w:rFonts w:ascii="Times New Roman" w:hAnsi="Times New Roman"/>
          <w:sz w:val="28"/>
          <w:szCs w:val="28"/>
        </w:rPr>
        <w:t>В процессе реализации Программы, в рамках подпрограммы «Развитие детско-юношеского спорта в городе Рубцовске»,  перед ДЮСШ поставлена цель - создание оптимальных условий  для развития детско – юношеского спорта в городе Рубцовске. Требуется решение таких задач, как:</w:t>
      </w:r>
    </w:p>
    <w:p w:rsidR="001D56C8" w:rsidRPr="00D21996" w:rsidRDefault="001D56C8" w:rsidP="00CE1E36">
      <w:pPr>
        <w:pStyle w:val="1"/>
        <w:spacing w:line="276" w:lineRule="auto"/>
        <w:ind w:left="709"/>
        <w:jc w:val="both"/>
        <w:rPr>
          <w:sz w:val="28"/>
          <w:szCs w:val="28"/>
        </w:rPr>
      </w:pPr>
      <w:r w:rsidRPr="00D21996">
        <w:rPr>
          <w:sz w:val="28"/>
          <w:szCs w:val="28"/>
        </w:rPr>
        <w:t>-вовлечение максимального количество детей в систематические занятия спортом и сохранение контингента учащихся ДЮСШ;</w:t>
      </w:r>
    </w:p>
    <w:p w:rsidR="001D56C8" w:rsidRPr="00D21996" w:rsidRDefault="001D56C8" w:rsidP="00CE1E36">
      <w:pPr>
        <w:pStyle w:val="1"/>
        <w:spacing w:line="276" w:lineRule="auto"/>
        <w:ind w:left="709"/>
        <w:jc w:val="both"/>
        <w:rPr>
          <w:sz w:val="28"/>
          <w:szCs w:val="28"/>
        </w:rPr>
      </w:pPr>
      <w:r w:rsidRPr="00D21996">
        <w:rPr>
          <w:sz w:val="28"/>
          <w:szCs w:val="28"/>
        </w:rPr>
        <w:t>-формирование у детей потребности в здоровом образе жизни;</w:t>
      </w:r>
    </w:p>
    <w:p w:rsidR="001D56C8" w:rsidRPr="00D21996" w:rsidRDefault="001D56C8" w:rsidP="00CE1E36">
      <w:pPr>
        <w:pStyle w:val="1"/>
        <w:spacing w:line="276" w:lineRule="auto"/>
        <w:ind w:left="709"/>
        <w:jc w:val="both"/>
        <w:rPr>
          <w:sz w:val="28"/>
          <w:szCs w:val="28"/>
          <w:bdr w:val="none" w:sz="0" w:space="0" w:color="auto" w:frame="1"/>
        </w:rPr>
      </w:pPr>
      <w:r w:rsidRPr="00D21996">
        <w:rPr>
          <w:sz w:val="28"/>
          <w:szCs w:val="28"/>
          <w:bdr w:val="none" w:sz="0" w:space="0" w:color="auto" w:frame="1"/>
        </w:rPr>
        <w:t>-привлечение к специализированной спортивной подготовке оптимального числа перспективных спортсменов;</w:t>
      </w:r>
    </w:p>
    <w:p w:rsidR="001D56C8" w:rsidRPr="00D21996" w:rsidRDefault="001D56C8" w:rsidP="00CE1E36">
      <w:pPr>
        <w:pStyle w:val="1"/>
        <w:spacing w:line="276" w:lineRule="auto"/>
        <w:ind w:left="709"/>
        <w:jc w:val="both"/>
        <w:rPr>
          <w:sz w:val="28"/>
          <w:szCs w:val="28"/>
          <w:bdr w:val="none" w:sz="0" w:space="0" w:color="auto" w:frame="1"/>
        </w:rPr>
      </w:pPr>
      <w:r w:rsidRPr="00D21996">
        <w:rPr>
          <w:sz w:val="28"/>
          <w:szCs w:val="28"/>
          <w:bdr w:val="none" w:sz="0" w:space="0" w:color="auto" w:frame="1"/>
        </w:rPr>
        <w:t xml:space="preserve">-развитие кадровых, программно-методических, материально-технических и финансовых ресурсов; </w:t>
      </w:r>
    </w:p>
    <w:p w:rsidR="001D56C8" w:rsidRPr="00D21996" w:rsidRDefault="001D56C8" w:rsidP="00CE1E36">
      <w:pPr>
        <w:pStyle w:val="1"/>
        <w:spacing w:line="276" w:lineRule="auto"/>
        <w:ind w:left="709"/>
        <w:jc w:val="both"/>
        <w:rPr>
          <w:sz w:val="28"/>
          <w:szCs w:val="28"/>
          <w:bdr w:val="none" w:sz="0" w:space="0" w:color="auto" w:frame="1"/>
        </w:rPr>
      </w:pPr>
      <w:r w:rsidRPr="00D21996">
        <w:rPr>
          <w:sz w:val="28"/>
          <w:szCs w:val="28"/>
          <w:bdr w:val="none" w:sz="0" w:space="0" w:color="auto" w:frame="1"/>
        </w:rPr>
        <w:t>-</w:t>
      </w:r>
      <w:r w:rsidRPr="00D21996">
        <w:rPr>
          <w:sz w:val="28"/>
          <w:szCs w:val="28"/>
        </w:rPr>
        <w:t>внедрение новых информационно-педагогических и технологий.</w:t>
      </w:r>
    </w:p>
    <w:p w:rsidR="001D56C8" w:rsidRPr="00D21996" w:rsidRDefault="001D56C8" w:rsidP="00CE1E36">
      <w:pPr>
        <w:pStyle w:val="10"/>
        <w:autoSpaceDE w:val="0"/>
        <w:autoSpaceDN w:val="0"/>
        <w:adjustRightInd w:val="0"/>
        <w:spacing w:line="276" w:lineRule="auto"/>
        <w:ind w:left="29" w:firstLine="391"/>
        <w:jc w:val="both"/>
        <w:rPr>
          <w:sz w:val="28"/>
          <w:szCs w:val="28"/>
        </w:rPr>
      </w:pPr>
      <w:r w:rsidRPr="00D21996">
        <w:rPr>
          <w:sz w:val="28"/>
          <w:szCs w:val="28"/>
        </w:rPr>
        <w:t xml:space="preserve">Вся деятельность спортивной школы направлена на увеличение основных показателей (индикаторов), которые свидетельствуют об эффективности работы учреждения: </w:t>
      </w:r>
    </w:p>
    <w:p w:rsidR="001D56C8" w:rsidRPr="00D21996" w:rsidRDefault="001D56C8" w:rsidP="00CE1E36">
      <w:pPr>
        <w:pStyle w:val="10"/>
        <w:autoSpaceDE w:val="0"/>
        <w:autoSpaceDN w:val="0"/>
        <w:adjustRightInd w:val="0"/>
        <w:spacing w:line="276" w:lineRule="auto"/>
        <w:ind w:left="29" w:firstLine="391"/>
        <w:jc w:val="both"/>
        <w:rPr>
          <w:sz w:val="28"/>
          <w:szCs w:val="28"/>
        </w:rPr>
      </w:pPr>
      <w:r w:rsidRPr="00D21996">
        <w:rPr>
          <w:sz w:val="28"/>
          <w:szCs w:val="28"/>
        </w:rPr>
        <w:t xml:space="preserve">- доля спортсменов ДЮСШ, выполнивших требования и нормы к присвоению разрядов и званий; </w:t>
      </w:r>
    </w:p>
    <w:p w:rsidR="001D56C8" w:rsidRPr="00D21996" w:rsidRDefault="001D56C8" w:rsidP="00CE1E36">
      <w:pPr>
        <w:pStyle w:val="10"/>
        <w:autoSpaceDE w:val="0"/>
        <w:autoSpaceDN w:val="0"/>
        <w:adjustRightInd w:val="0"/>
        <w:spacing w:line="276" w:lineRule="auto"/>
        <w:ind w:left="29" w:firstLine="391"/>
        <w:jc w:val="both"/>
        <w:rPr>
          <w:sz w:val="28"/>
          <w:szCs w:val="28"/>
        </w:rPr>
      </w:pPr>
      <w:r w:rsidRPr="00D21996">
        <w:rPr>
          <w:sz w:val="28"/>
          <w:szCs w:val="28"/>
        </w:rPr>
        <w:t>- доля спортсменов ДЮСШ - членов сборных команд (города, края, СФО, РФ);</w:t>
      </w:r>
    </w:p>
    <w:p w:rsidR="001D56C8" w:rsidRPr="00D21996" w:rsidRDefault="001D56C8" w:rsidP="00CE1E36">
      <w:pPr>
        <w:pStyle w:val="10"/>
        <w:autoSpaceDE w:val="0"/>
        <w:autoSpaceDN w:val="0"/>
        <w:adjustRightInd w:val="0"/>
        <w:spacing w:line="276" w:lineRule="auto"/>
        <w:ind w:left="29" w:firstLine="391"/>
        <w:jc w:val="both"/>
        <w:rPr>
          <w:bCs/>
          <w:sz w:val="28"/>
          <w:szCs w:val="28"/>
        </w:rPr>
      </w:pPr>
      <w:r w:rsidRPr="00D21996">
        <w:rPr>
          <w:sz w:val="28"/>
          <w:szCs w:val="28"/>
        </w:rPr>
        <w:t>- количество призовых мест на официальных соревнованиях разного уровня</w:t>
      </w:r>
      <w:r w:rsidRPr="00D21996">
        <w:rPr>
          <w:bCs/>
          <w:sz w:val="28"/>
          <w:szCs w:val="28"/>
        </w:rPr>
        <w:t xml:space="preserve">; </w:t>
      </w:r>
    </w:p>
    <w:p w:rsidR="009054BC" w:rsidRPr="00D21996" w:rsidRDefault="009054BC" w:rsidP="00CE1E36">
      <w:pPr>
        <w:pStyle w:val="10"/>
        <w:autoSpaceDE w:val="0"/>
        <w:autoSpaceDN w:val="0"/>
        <w:adjustRightInd w:val="0"/>
        <w:spacing w:line="276" w:lineRule="auto"/>
        <w:ind w:left="29" w:firstLine="391"/>
        <w:jc w:val="both"/>
        <w:rPr>
          <w:sz w:val="28"/>
          <w:szCs w:val="28"/>
        </w:rPr>
      </w:pPr>
      <w:r w:rsidRPr="00D21996">
        <w:rPr>
          <w:bCs/>
          <w:sz w:val="28"/>
          <w:szCs w:val="28"/>
        </w:rPr>
        <w:t xml:space="preserve">- </w:t>
      </w:r>
      <w:r w:rsidR="001D56C8" w:rsidRPr="00D21996">
        <w:rPr>
          <w:sz w:val="28"/>
          <w:szCs w:val="28"/>
        </w:rPr>
        <w:t>количество тренеров-преподавателей ДЮСШ, участвующих в профессиональных конкурсах.</w:t>
      </w:r>
    </w:p>
    <w:p w:rsidR="001D56C8" w:rsidRPr="00D21996" w:rsidRDefault="001D56C8" w:rsidP="00CE1E36">
      <w:pPr>
        <w:pStyle w:val="10"/>
        <w:autoSpaceDE w:val="0"/>
        <w:autoSpaceDN w:val="0"/>
        <w:adjustRightInd w:val="0"/>
        <w:spacing w:line="276" w:lineRule="auto"/>
        <w:ind w:left="29" w:firstLine="391"/>
        <w:jc w:val="both"/>
        <w:rPr>
          <w:bCs/>
          <w:sz w:val="28"/>
          <w:szCs w:val="28"/>
        </w:rPr>
      </w:pPr>
      <w:r w:rsidRPr="00D21996">
        <w:rPr>
          <w:sz w:val="28"/>
          <w:szCs w:val="28"/>
        </w:rPr>
        <w:t xml:space="preserve"> В МБУ ДО «ДЮСШ «Спарта» по штатному расписанию имеются медицинские работники – 2 человека.</w:t>
      </w:r>
    </w:p>
    <w:p w:rsidR="001D56C8" w:rsidRPr="00D21996" w:rsidRDefault="001D56C8" w:rsidP="00CE1E36">
      <w:pPr>
        <w:spacing w:line="276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D21996">
        <w:rPr>
          <w:rFonts w:ascii="Times New Roman" w:hAnsi="Times New Roman"/>
          <w:sz w:val="28"/>
          <w:szCs w:val="28"/>
          <w:lang w:eastAsia="ru-RU"/>
        </w:rPr>
        <w:t>Осуществление врачебного контроля.</w:t>
      </w:r>
    </w:p>
    <w:p w:rsidR="001D56C8" w:rsidRPr="00D21996" w:rsidRDefault="001D56C8" w:rsidP="00CE1E36">
      <w:pPr>
        <w:pStyle w:val="a4"/>
        <w:spacing w:after="0" w:line="276" w:lineRule="auto"/>
        <w:ind w:firstLine="720"/>
        <w:jc w:val="both"/>
        <w:rPr>
          <w:sz w:val="28"/>
          <w:szCs w:val="28"/>
        </w:rPr>
      </w:pPr>
      <w:r w:rsidRPr="00D21996">
        <w:rPr>
          <w:sz w:val="28"/>
          <w:szCs w:val="28"/>
        </w:rPr>
        <w:t>Врачебный контроль осуществляется:</w:t>
      </w:r>
    </w:p>
    <w:p w:rsidR="001D56C8" w:rsidRPr="00D21996" w:rsidRDefault="001D56C8" w:rsidP="00CE1E36">
      <w:pPr>
        <w:pStyle w:val="a4"/>
        <w:spacing w:after="0" w:line="276" w:lineRule="auto"/>
        <w:ind w:firstLine="720"/>
        <w:jc w:val="both"/>
        <w:rPr>
          <w:sz w:val="28"/>
          <w:szCs w:val="28"/>
        </w:rPr>
      </w:pPr>
      <w:r w:rsidRPr="00D21996">
        <w:rPr>
          <w:sz w:val="28"/>
          <w:szCs w:val="28"/>
        </w:rPr>
        <w:t>- за воздушно-тепловым режимом учреждения;</w:t>
      </w:r>
    </w:p>
    <w:p w:rsidR="001D56C8" w:rsidRPr="00D21996" w:rsidRDefault="001D56C8" w:rsidP="00CE1E36">
      <w:pPr>
        <w:pStyle w:val="a4"/>
        <w:spacing w:after="0" w:line="276" w:lineRule="auto"/>
        <w:ind w:firstLine="720"/>
        <w:jc w:val="both"/>
        <w:rPr>
          <w:sz w:val="28"/>
          <w:szCs w:val="28"/>
        </w:rPr>
      </w:pPr>
      <w:r w:rsidRPr="00D21996">
        <w:rPr>
          <w:sz w:val="28"/>
          <w:szCs w:val="28"/>
        </w:rPr>
        <w:t>- за санитарно-гигиенической обработкой помещений учреждения;</w:t>
      </w:r>
    </w:p>
    <w:p w:rsidR="001D56C8" w:rsidRPr="00D21996" w:rsidRDefault="001D56C8" w:rsidP="00CE1E36">
      <w:pPr>
        <w:pStyle w:val="a4"/>
        <w:spacing w:after="0" w:line="276" w:lineRule="auto"/>
        <w:ind w:firstLine="720"/>
        <w:jc w:val="both"/>
        <w:rPr>
          <w:sz w:val="28"/>
          <w:szCs w:val="28"/>
        </w:rPr>
      </w:pPr>
      <w:r w:rsidRPr="00D21996">
        <w:rPr>
          <w:sz w:val="28"/>
          <w:szCs w:val="28"/>
        </w:rPr>
        <w:t>- за прохождением ежегодного медицинского обследования сотрудниками учреждения;</w:t>
      </w:r>
    </w:p>
    <w:p w:rsidR="001D56C8" w:rsidRPr="00D21996" w:rsidRDefault="001D56C8" w:rsidP="00CE1E36">
      <w:pPr>
        <w:pStyle w:val="a4"/>
        <w:spacing w:after="0" w:line="276" w:lineRule="auto"/>
        <w:ind w:firstLine="720"/>
        <w:jc w:val="both"/>
        <w:rPr>
          <w:sz w:val="28"/>
          <w:szCs w:val="28"/>
        </w:rPr>
      </w:pPr>
      <w:r w:rsidRPr="00D21996">
        <w:rPr>
          <w:sz w:val="28"/>
          <w:szCs w:val="28"/>
        </w:rPr>
        <w:lastRenderedPageBreak/>
        <w:t>- за медицинским обследованием воспитанников на начало учебного года;</w:t>
      </w:r>
    </w:p>
    <w:p w:rsidR="001D56C8" w:rsidRPr="00D21996" w:rsidRDefault="001D56C8" w:rsidP="00CE1E36">
      <w:pPr>
        <w:pStyle w:val="a4"/>
        <w:spacing w:after="0" w:line="276" w:lineRule="auto"/>
        <w:ind w:firstLine="720"/>
        <w:jc w:val="both"/>
        <w:rPr>
          <w:sz w:val="28"/>
          <w:szCs w:val="28"/>
        </w:rPr>
      </w:pPr>
      <w:r w:rsidRPr="00D21996">
        <w:rPr>
          <w:sz w:val="28"/>
          <w:szCs w:val="28"/>
        </w:rPr>
        <w:t>- за углубленным медицинским обследованием воспитанников, занимающихся в учебно-тренировочных группах в городском врачебно-физкультурном диспансере;</w:t>
      </w:r>
    </w:p>
    <w:p w:rsidR="001D56C8" w:rsidRPr="00D21996" w:rsidRDefault="001D56C8" w:rsidP="00CE1E36">
      <w:pPr>
        <w:pStyle w:val="a4"/>
        <w:spacing w:after="0" w:line="276" w:lineRule="auto"/>
        <w:ind w:firstLine="720"/>
        <w:jc w:val="both"/>
        <w:rPr>
          <w:sz w:val="28"/>
          <w:szCs w:val="28"/>
        </w:rPr>
      </w:pPr>
      <w:r w:rsidRPr="00D21996">
        <w:rPr>
          <w:sz w:val="28"/>
          <w:szCs w:val="28"/>
        </w:rPr>
        <w:t>- за медицинским обследованием всех физкультурных и спортивных мероприятий;</w:t>
      </w:r>
    </w:p>
    <w:p w:rsidR="001D56C8" w:rsidRPr="00D21996" w:rsidRDefault="001D56C8" w:rsidP="00CE1E36">
      <w:pPr>
        <w:pStyle w:val="a4"/>
        <w:spacing w:after="0" w:line="276" w:lineRule="auto"/>
        <w:ind w:firstLine="720"/>
        <w:jc w:val="both"/>
        <w:rPr>
          <w:sz w:val="28"/>
          <w:szCs w:val="28"/>
        </w:rPr>
      </w:pPr>
      <w:r w:rsidRPr="00D21996">
        <w:rPr>
          <w:sz w:val="28"/>
          <w:szCs w:val="28"/>
        </w:rPr>
        <w:t>- учебно-тренировочной нагрузкой учащихся;</w:t>
      </w:r>
    </w:p>
    <w:p w:rsidR="001D56C8" w:rsidRPr="00D21996" w:rsidRDefault="001D56C8" w:rsidP="00CE1E36">
      <w:pPr>
        <w:pStyle w:val="a4"/>
        <w:spacing w:after="0" w:line="276" w:lineRule="auto"/>
        <w:ind w:firstLine="720"/>
        <w:jc w:val="both"/>
        <w:rPr>
          <w:sz w:val="28"/>
          <w:szCs w:val="28"/>
        </w:rPr>
      </w:pPr>
      <w:r w:rsidRPr="00D21996">
        <w:rPr>
          <w:sz w:val="28"/>
          <w:szCs w:val="28"/>
        </w:rPr>
        <w:t>- на спортивно-оздоровительном этапе и этапе начальной подготовки – разрешение врача педиатра поликлиники по месту жительства;</w:t>
      </w:r>
    </w:p>
    <w:p w:rsidR="001D56C8" w:rsidRPr="00D21996" w:rsidRDefault="001D56C8" w:rsidP="00CE1E36">
      <w:pPr>
        <w:pStyle w:val="a4"/>
        <w:spacing w:after="0" w:line="276" w:lineRule="auto"/>
        <w:ind w:firstLine="720"/>
        <w:jc w:val="both"/>
        <w:rPr>
          <w:sz w:val="28"/>
          <w:szCs w:val="28"/>
        </w:rPr>
      </w:pPr>
      <w:r w:rsidRPr="00D21996">
        <w:rPr>
          <w:sz w:val="28"/>
          <w:szCs w:val="28"/>
        </w:rPr>
        <w:t>- начиная с учебно-тренировочного этапа – врачебно-физкультурным отделением г. Рубцовска.</w:t>
      </w:r>
    </w:p>
    <w:p w:rsidR="001D56C8" w:rsidRPr="00D21996" w:rsidRDefault="001D56C8" w:rsidP="00CE1E36">
      <w:pPr>
        <w:pStyle w:val="a4"/>
        <w:spacing w:after="0" w:line="276" w:lineRule="auto"/>
        <w:ind w:firstLine="720"/>
        <w:jc w:val="both"/>
        <w:rPr>
          <w:sz w:val="28"/>
          <w:szCs w:val="28"/>
        </w:rPr>
      </w:pPr>
      <w:r w:rsidRPr="00D21996">
        <w:rPr>
          <w:sz w:val="28"/>
          <w:szCs w:val="28"/>
        </w:rPr>
        <w:t>Медицинский осмотр обучающихся</w:t>
      </w:r>
      <w:r w:rsidR="009054BC" w:rsidRPr="00D21996">
        <w:rPr>
          <w:sz w:val="28"/>
          <w:szCs w:val="28"/>
        </w:rPr>
        <w:t xml:space="preserve"> </w:t>
      </w:r>
      <w:r w:rsidRPr="00D21996">
        <w:rPr>
          <w:sz w:val="28"/>
          <w:szCs w:val="28"/>
        </w:rPr>
        <w:t>– 1 раз в год. Дополнительные медицинские осмотры проводятся перед участием в соревнованиях, после болезни и травмы. На каждого учащегося заполняется врачебно-контрольная карта установленного образца, которая хранится во врачебно-физкультурном отделении поликлиники.</w:t>
      </w:r>
    </w:p>
    <w:p w:rsidR="001D56C8" w:rsidRPr="00D21996" w:rsidRDefault="001D56C8" w:rsidP="00CE1E36">
      <w:pPr>
        <w:pStyle w:val="a4"/>
        <w:spacing w:after="0" w:line="276" w:lineRule="auto"/>
        <w:ind w:firstLine="720"/>
        <w:jc w:val="both"/>
        <w:rPr>
          <w:sz w:val="28"/>
          <w:szCs w:val="28"/>
        </w:rPr>
      </w:pPr>
      <w:r w:rsidRPr="00D21996">
        <w:rPr>
          <w:sz w:val="28"/>
          <w:szCs w:val="28"/>
        </w:rPr>
        <w:t>Медицинские работники осуществляют организацию профилактической работы по предупреждению травматизма во время тренировочных занятий и соревнований.</w:t>
      </w:r>
    </w:p>
    <w:p w:rsidR="00DB3466" w:rsidRPr="00D21996" w:rsidRDefault="001D56C8" w:rsidP="00CE1E36">
      <w:pPr>
        <w:spacing w:line="27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996">
        <w:rPr>
          <w:rFonts w:ascii="Times New Roman" w:eastAsia="Times New Roman" w:hAnsi="Times New Roman"/>
          <w:sz w:val="28"/>
          <w:szCs w:val="28"/>
          <w:lang w:eastAsia="ru-RU"/>
        </w:rPr>
        <w:t>В связи с принимаемыми мерами по п</w:t>
      </w:r>
      <w:r w:rsidR="001D346B" w:rsidRPr="00D21996">
        <w:rPr>
          <w:rFonts w:ascii="Times New Roman" w:eastAsia="Times New Roman" w:hAnsi="Times New Roman"/>
          <w:sz w:val="28"/>
          <w:szCs w:val="28"/>
          <w:lang w:eastAsia="ru-RU"/>
        </w:rPr>
        <w:t xml:space="preserve">рофилактике травматизма травм за отчетный период </w:t>
      </w:r>
      <w:r w:rsidRPr="00D21996">
        <w:rPr>
          <w:rFonts w:ascii="Times New Roman" w:eastAsia="Times New Roman" w:hAnsi="Times New Roman"/>
          <w:sz w:val="28"/>
          <w:szCs w:val="28"/>
          <w:lang w:eastAsia="ru-RU"/>
        </w:rPr>
        <w:t>не было.</w:t>
      </w:r>
    </w:p>
    <w:p w:rsidR="00DB3466" w:rsidRPr="00D21996" w:rsidRDefault="001D56C8" w:rsidP="00CE1E36">
      <w:pPr>
        <w:pStyle w:val="a4"/>
        <w:spacing w:after="0" w:line="276" w:lineRule="auto"/>
        <w:ind w:firstLine="720"/>
        <w:jc w:val="both"/>
        <w:rPr>
          <w:sz w:val="28"/>
          <w:szCs w:val="28"/>
        </w:rPr>
      </w:pPr>
      <w:r w:rsidRPr="00D21996">
        <w:rPr>
          <w:sz w:val="28"/>
          <w:szCs w:val="28"/>
        </w:rPr>
        <w:t>МБУ ДО «ДЮСШ «Спарта» не имеет собственных печатных изданий, спортивных программ в электронных СМИ (телевиде</w:t>
      </w:r>
      <w:r w:rsidR="00DB3466" w:rsidRPr="00D21996">
        <w:rPr>
          <w:sz w:val="28"/>
          <w:szCs w:val="28"/>
        </w:rPr>
        <w:t>ние, радио).</w:t>
      </w:r>
    </w:p>
    <w:p w:rsidR="001D56C8" w:rsidRPr="00D21996" w:rsidRDefault="001D56C8" w:rsidP="00CE1E36">
      <w:pPr>
        <w:pStyle w:val="a4"/>
        <w:spacing w:after="0" w:line="276" w:lineRule="auto"/>
        <w:ind w:firstLine="720"/>
        <w:jc w:val="both"/>
        <w:rPr>
          <w:sz w:val="28"/>
          <w:szCs w:val="28"/>
        </w:rPr>
      </w:pPr>
      <w:r w:rsidRPr="00D21996">
        <w:rPr>
          <w:sz w:val="28"/>
          <w:szCs w:val="28"/>
        </w:rPr>
        <w:t xml:space="preserve">МБУ ДО «ДЮСШ «Спарта» постоянно взаимодействует с городскими с электронными и печатными СМИ, предоставляет актуальную информацию о результатах деятельности. </w:t>
      </w:r>
    </w:p>
    <w:p w:rsidR="00DB3466" w:rsidRPr="00D21996" w:rsidRDefault="001D56C8" w:rsidP="00CE1E36">
      <w:pPr>
        <w:spacing w:after="200" w:line="276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996">
        <w:rPr>
          <w:rFonts w:ascii="Times New Roman" w:eastAsia="Times New Roman" w:hAnsi="Times New Roman"/>
          <w:sz w:val="28"/>
          <w:szCs w:val="28"/>
          <w:lang w:eastAsia="ru-RU"/>
        </w:rPr>
        <w:t>Основная информация размещена на офиц</w:t>
      </w:r>
      <w:r w:rsidR="003008F6" w:rsidRPr="00D21996">
        <w:rPr>
          <w:rFonts w:ascii="Times New Roman" w:eastAsia="Times New Roman" w:hAnsi="Times New Roman"/>
          <w:sz w:val="28"/>
          <w:szCs w:val="28"/>
          <w:lang w:eastAsia="ru-RU"/>
        </w:rPr>
        <w:t xml:space="preserve">иальном сайте спортивной </w:t>
      </w:r>
      <w:r w:rsidR="009C4C28" w:rsidRPr="00D21996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 w:rsidR="00E248B1" w:rsidRPr="00D219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56C8" w:rsidRPr="00D21996" w:rsidRDefault="001D56C8" w:rsidP="00CE1E36">
      <w:pPr>
        <w:spacing w:after="200" w:line="276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996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комплекса мер по пропаганде подготовки спортивного резерва необходимо укрепление взаимодействия с образовательными учреждениями и другими заинтересованными ведомствами и структурами:</w:t>
      </w:r>
    </w:p>
    <w:p w:rsidR="001D56C8" w:rsidRPr="00D21996" w:rsidRDefault="001D56C8" w:rsidP="00CE1E36">
      <w:pPr>
        <w:spacing w:line="27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996">
        <w:rPr>
          <w:rFonts w:ascii="Times New Roman" w:eastAsia="Times New Roman" w:hAnsi="Times New Roman"/>
          <w:sz w:val="28"/>
          <w:szCs w:val="28"/>
          <w:lang w:eastAsia="ru-RU"/>
        </w:rPr>
        <w:t>- Участвовать в подготовке периодического информационно-аналитического пакета для администрации города по проблемам состояния здоровья физической подготовленности и состоянии спортивно-массовой и оздоровительной работы.</w:t>
      </w:r>
    </w:p>
    <w:p w:rsidR="001D56C8" w:rsidRPr="00D21996" w:rsidRDefault="001D56C8" w:rsidP="00CE1E36">
      <w:pPr>
        <w:spacing w:line="27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996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Принимать участие в формировании систематической согласованной программы проведения оздоровительных мероприятий различной направленности, молодежных социальных проектов воспитательной </w:t>
      </w:r>
      <w:r w:rsidRPr="00D219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направленности, подготовке единого календаря спортивной и спортивно-массовой работы в городе.</w:t>
      </w:r>
    </w:p>
    <w:p w:rsidR="001D56C8" w:rsidRPr="00D21996" w:rsidRDefault="001D56C8" w:rsidP="00CE1E36">
      <w:pPr>
        <w:spacing w:line="27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996">
        <w:rPr>
          <w:rFonts w:ascii="Times New Roman" w:eastAsia="Times New Roman" w:hAnsi="Times New Roman"/>
          <w:sz w:val="28"/>
          <w:szCs w:val="28"/>
          <w:lang w:eastAsia="ru-RU"/>
        </w:rPr>
        <w:t>- Объединить ресурсные возможности других ДЮСШ в обеспечении физического воспитания обучающихся.</w:t>
      </w:r>
    </w:p>
    <w:p w:rsidR="001D56C8" w:rsidRPr="00D21996" w:rsidRDefault="001D56C8" w:rsidP="00CE1E36">
      <w:pPr>
        <w:spacing w:line="27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996">
        <w:rPr>
          <w:rFonts w:ascii="Times New Roman" w:eastAsia="Times New Roman" w:hAnsi="Times New Roman"/>
          <w:sz w:val="28"/>
          <w:szCs w:val="28"/>
          <w:lang w:eastAsia="ru-RU"/>
        </w:rPr>
        <w:t>- Способствовать качественному улучшению взаимосвязи спортивной школы с общеобразовательными и дошкольными учреждениями в проведении физкультурно-оздоровительной и спортивно-массовой работы, созданию филиалов и секций физкультурно-спортивной направленности, проведении массовых мероприятий (олимпиад, фестивалей, конкурсов и др.), организации учебно-методической работы.</w:t>
      </w:r>
    </w:p>
    <w:p w:rsidR="001D56C8" w:rsidRPr="00D21996" w:rsidRDefault="001D56C8" w:rsidP="00CE1E36">
      <w:pPr>
        <w:spacing w:line="27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996">
        <w:rPr>
          <w:rFonts w:ascii="Times New Roman" w:eastAsia="Times New Roman" w:hAnsi="Times New Roman"/>
          <w:sz w:val="28"/>
          <w:szCs w:val="28"/>
          <w:lang w:eastAsia="ru-RU"/>
        </w:rPr>
        <w:t>- Принимать участие в организации и проведении, совместно с другими городскими учреждениями дополнительного образования, акций и мероприятий социально-воспитательной направленности.</w:t>
      </w:r>
    </w:p>
    <w:p w:rsidR="00DB3466" w:rsidRPr="00D21996" w:rsidRDefault="001D56C8" w:rsidP="00CE1E36">
      <w:pPr>
        <w:spacing w:line="27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996">
        <w:rPr>
          <w:rFonts w:ascii="Times New Roman" w:eastAsia="Times New Roman" w:hAnsi="Times New Roman"/>
          <w:sz w:val="28"/>
          <w:szCs w:val="28"/>
          <w:lang w:eastAsia="ru-RU"/>
        </w:rPr>
        <w:t>- Проводить в летний период спортивно-оздоровительную работу совместно с МКУ «Управление образования» г.Рубцовска.</w:t>
      </w:r>
    </w:p>
    <w:p w:rsidR="00747082" w:rsidRPr="00D21996" w:rsidRDefault="001D56C8" w:rsidP="00CE1E36">
      <w:pPr>
        <w:spacing w:line="27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996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 </w:t>
      </w:r>
      <w:r w:rsidR="00DB3466" w:rsidRPr="00D21996">
        <w:rPr>
          <w:rFonts w:ascii="Times New Roman" w:eastAsia="Times New Roman" w:hAnsi="Times New Roman"/>
          <w:sz w:val="28"/>
          <w:szCs w:val="28"/>
          <w:lang w:eastAsia="ru-RU"/>
        </w:rPr>
        <w:t>периоде</w:t>
      </w:r>
      <w:r w:rsidRPr="00D21996">
        <w:rPr>
          <w:rFonts w:ascii="Times New Roman" w:eastAsia="Times New Roman" w:hAnsi="Times New Roman"/>
          <w:sz w:val="28"/>
          <w:szCs w:val="28"/>
          <w:lang w:eastAsia="ru-RU"/>
        </w:rPr>
        <w:t xml:space="preserve"> МБУ ДО «ДЮСШ «Спарта» продолжила работу по укреплению взаимодействия с другими учреждениями: была организована работа тренеров-преподавателей на базе дошкольных и общеобразовательных учреждениях; организованы и проведены городские спортивные соревнования «Лыжня России»; «Кросс Нации»; соревнования по лыжным гонкам среди трудовых коллективов; открытие и закрытие «Трассы Здоровья», зимнего спортивного сезона; Турнир по хоккею. Все эти спортивно-массовые мероприятия проводились не только для обучающихся спортивной школы, но и для горожан, гостей и близлежащих районов края. </w:t>
      </w:r>
    </w:p>
    <w:p w:rsidR="001D56C8" w:rsidRPr="00D21996" w:rsidRDefault="001D56C8" w:rsidP="00CE1E36">
      <w:pPr>
        <w:tabs>
          <w:tab w:val="left" w:pos="993"/>
        </w:tabs>
        <w:spacing w:line="27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996">
        <w:rPr>
          <w:rFonts w:ascii="Times New Roman" w:eastAsia="Times New Roman" w:hAnsi="Times New Roman"/>
          <w:sz w:val="28"/>
          <w:szCs w:val="28"/>
          <w:lang w:eastAsia="ru-RU"/>
        </w:rPr>
        <w:t xml:space="preserve">Отличительной особенностью деятельности в области дополнительного образования детей в МБУ ДО «ДЮСШ «Спарта» является возможность организации ранней профессиональной ориентации, которая способствует выявлению детей, достигших успехов в спортивной деятельности. С открытием в городе спортивной школы зимних видов спорта «Спарта» расширились возможности для развития хоккея, скоростного бега на коньках, лыжных гонок. Но отсутствует современная база для выполнения задач, поставленных перед школой, в первую очередь - отсутствие крытого комплекса с искусственным льдом. Сложные климатические условия Рубцовска не позволяет без данного сооружения организовать на должном уровне учебно-тренировочный процесс и удовлетворить возросшую потребность занятиями детей и взрослых хоккеем с шайбой. </w:t>
      </w:r>
    </w:p>
    <w:p w:rsidR="001D56C8" w:rsidRPr="00D21996" w:rsidRDefault="001D56C8" w:rsidP="00CE1E36">
      <w:pPr>
        <w:spacing w:line="27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6C8" w:rsidRPr="00D21996" w:rsidRDefault="001D56C8" w:rsidP="001D56C8"/>
    <w:p w:rsidR="001D56C8" w:rsidRPr="00D21996" w:rsidRDefault="001D56C8" w:rsidP="00314B7E">
      <w:pPr>
        <w:pStyle w:val="4"/>
        <w:shd w:val="clear" w:color="auto" w:fill="FFFFFF"/>
        <w:spacing w:before="0" w:line="270" w:lineRule="atLeast"/>
        <w:jc w:val="center"/>
        <w:textAlignment w:val="baseline"/>
        <w:rPr>
          <w:rFonts w:ascii="Times New Roman" w:hAnsi="Times New Roman"/>
          <w:i w:val="0"/>
          <w:color w:val="auto"/>
          <w:sz w:val="23"/>
          <w:szCs w:val="23"/>
          <w:bdr w:val="none" w:sz="0" w:space="0" w:color="auto" w:frame="1"/>
        </w:rPr>
      </w:pPr>
    </w:p>
    <w:p w:rsidR="00594DB8" w:rsidRPr="00D21996" w:rsidRDefault="00594DB8" w:rsidP="00594DB8"/>
    <w:p w:rsidR="00314B7E" w:rsidRPr="00D21996" w:rsidRDefault="004B7AF3" w:rsidP="00314B7E">
      <w:pPr>
        <w:pStyle w:val="4"/>
        <w:shd w:val="clear" w:color="auto" w:fill="FFFFFF"/>
        <w:spacing w:before="0" w:line="270" w:lineRule="atLeast"/>
        <w:jc w:val="center"/>
        <w:textAlignment w:val="baseline"/>
        <w:rPr>
          <w:rFonts w:ascii="Times New Roman" w:hAnsi="Times New Roman"/>
          <w:i w:val="0"/>
          <w:color w:val="auto"/>
          <w:sz w:val="23"/>
          <w:szCs w:val="23"/>
          <w:bdr w:val="none" w:sz="0" w:space="0" w:color="auto" w:frame="1"/>
        </w:rPr>
      </w:pPr>
      <w:r w:rsidRPr="00D21996">
        <w:rPr>
          <w:rFonts w:ascii="Times New Roman" w:hAnsi="Times New Roman"/>
          <w:i w:val="0"/>
          <w:color w:val="auto"/>
          <w:sz w:val="23"/>
          <w:szCs w:val="23"/>
          <w:bdr w:val="none" w:sz="0" w:space="0" w:color="auto" w:frame="1"/>
        </w:rPr>
        <w:lastRenderedPageBreak/>
        <w:t xml:space="preserve">2. </w:t>
      </w:r>
      <w:r w:rsidR="00314B7E" w:rsidRPr="00D21996">
        <w:rPr>
          <w:rFonts w:ascii="Times New Roman" w:hAnsi="Times New Roman"/>
          <w:i w:val="0"/>
          <w:color w:val="auto"/>
          <w:sz w:val="23"/>
          <w:szCs w:val="23"/>
          <w:bdr w:val="none" w:sz="0" w:space="0" w:color="auto" w:frame="1"/>
        </w:rPr>
        <w:t>ПОКАЗАТЕЛИ,</w:t>
      </w:r>
      <w:r w:rsidR="00B72249" w:rsidRPr="00D21996">
        <w:rPr>
          <w:rFonts w:ascii="Times New Roman" w:hAnsi="Times New Roman"/>
          <w:i w:val="0"/>
          <w:color w:val="auto"/>
          <w:sz w:val="23"/>
          <w:szCs w:val="23"/>
          <w:bdr w:val="none" w:sz="0" w:space="0" w:color="auto" w:frame="1"/>
        </w:rPr>
        <w:t xml:space="preserve"> </w:t>
      </w:r>
      <w:r w:rsidR="00314B7E" w:rsidRPr="00D21996">
        <w:rPr>
          <w:rFonts w:ascii="Times New Roman" w:hAnsi="Times New Roman"/>
          <w:i w:val="0"/>
          <w:color w:val="auto"/>
          <w:sz w:val="23"/>
          <w:szCs w:val="23"/>
          <w:bdr w:val="none" w:sz="0" w:space="0" w:color="auto" w:frame="1"/>
        </w:rPr>
        <w:t>ПОДЛЕЖАЩ</w:t>
      </w:r>
      <w:r w:rsidR="00B72249" w:rsidRPr="00D21996">
        <w:rPr>
          <w:rFonts w:ascii="Times New Roman" w:hAnsi="Times New Roman"/>
          <w:i w:val="0"/>
          <w:color w:val="auto"/>
          <w:sz w:val="23"/>
          <w:szCs w:val="23"/>
          <w:bdr w:val="none" w:sz="0" w:space="0" w:color="auto" w:frame="1"/>
        </w:rPr>
        <w:t>ИЕ</w:t>
      </w:r>
      <w:r w:rsidR="00314B7E" w:rsidRPr="00D21996">
        <w:rPr>
          <w:rFonts w:ascii="Times New Roman" w:hAnsi="Times New Roman"/>
          <w:i w:val="0"/>
          <w:color w:val="auto"/>
          <w:sz w:val="23"/>
          <w:szCs w:val="23"/>
          <w:bdr w:val="none" w:sz="0" w:space="0" w:color="auto" w:frame="1"/>
        </w:rPr>
        <w:t xml:space="preserve"> САМООБСЛЕДОВАНИЮ</w:t>
      </w:r>
    </w:p>
    <w:p w:rsidR="00B72249" w:rsidRPr="00D21996" w:rsidRDefault="00B72249" w:rsidP="00B72249"/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6"/>
        <w:gridCol w:w="6658"/>
        <w:gridCol w:w="1851"/>
      </w:tblGrid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FB14E1">
            <w:pPr>
              <w:pStyle w:val="normacttext"/>
              <w:spacing w:before="75" w:beforeAutospacing="0" w:after="75" w:afterAutospacing="0"/>
              <w:jc w:val="center"/>
              <w:textAlignment w:val="baseline"/>
            </w:pPr>
            <w:r w:rsidRPr="00D21996">
              <w:t>N п/п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FB14E1">
            <w:pPr>
              <w:pStyle w:val="normacttext"/>
              <w:spacing w:before="75" w:beforeAutospacing="0" w:after="75" w:afterAutospacing="0"/>
              <w:jc w:val="center"/>
              <w:textAlignment w:val="baseline"/>
            </w:pPr>
            <w:r w:rsidRPr="00D21996"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FB14E1">
            <w:pPr>
              <w:pStyle w:val="normacttext"/>
              <w:spacing w:before="75" w:beforeAutospacing="0" w:after="75" w:afterAutospacing="0"/>
              <w:jc w:val="center"/>
              <w:textAlignment w:val="baseline"/>
            </w:pPr>
            <w:r w:rsidRPr="00D21996">
              <w:t>Единица измерения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 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1.1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Общая численность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7615DB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 xml:space="preserve">388 </w:t>
            </w:r>
            <w:r w:rsidR="00314B7E" w:rsidRPr="00D21996">
              <w:t>человек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1.1.1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Детей дошкольного возраста (3 - 7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7615DB" w:rsidP="005E7674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38</w:t>
            </w:r>
            <w:r w:rsidR="005E7674" w:rsidRPr="00D21996">
              <w:t xml:space="preserve"> </w:t>
            </w:r>
            <w:r w:rsidR="00314B7E" w:rsidRPr="00D21996">
              <w:t>человек</w:t>
            </w:r>
            <w:r w:rsidR="005E7674" w:rsidRPr="00D21996">
              <w:t xml:space="preserve"> 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1.1.2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Детей младшего школьного возраста (7 - 11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7615DB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 xml:space="preserve">129 </w:t>
            </w:r>
            <w:r w:rsidR="00314B7E" w:rsidRPr="00D21996">
              <w:t>человек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1.1.3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Детей среднего школьного возраста (11 - 15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7615DB" w:rsidP="005E7674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 xml:space="preserve">198 </w:t>
            </w:r>
            <w:r w:rsidR="00314B7E" w:rsidRPr="00D21996">
              <w:t>человек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1.1.4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Детей старшего школьного возраста (15 - 17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5E7674" w:rsidP="007615DB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 xml:space="preserve"> </w:t>
            </w:r>
            <w:r w:rsidR="007615DB" w:rsidRPr="00D21996">
              <w:t xml:space="preserve">23 </w:t>
            </w:r>
            <w:r w:rsidR="00314B7E" w:rsidRPr="00D21996">
              <w:t>человек</w:t>
            </w:r>
            <w:r w:rsidR="007615DB" w:rsidRPr="00D21996">
              <w:t>а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1.2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5E7674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0человек/0%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1.3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5E7674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0человек/0%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1.4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5E7674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0человек/0%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1.5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5E7674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0человек/0%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1.6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292B3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0</w:t>
            </w:r>
            <w:r w:rsidR="00314B7E" w:rsidRPr="00D21996">
              <w:t>человек/</w:t>
            </w:r>
            <w:r w:rsidR="00B72249" w:rsidRPr="00D21996">
              <w:t>0</w:t>
            </w:r>
            <w:r w:rsidR="00314B7E" w:rsidRPr="00D21996">
              <w:t>%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1.6.1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Учащиеся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B72249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0</w:t>
            </w:r>
            <w:r w:rsidR="00314B7E" w:rsidRPr="00D21996">
              <w:t>человек/</w:t>
            </w:r>
            <w:r w:rsidRPr="00D21996">
              <w:t>0</w:t>
            </w:r>
            <w:r w:rsidR="00314B7E" w:rsidRPr="00D21996">
              <w:t>%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1.6.2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5E7674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0</w:t>
            </w:r>
            <w:r w:rsidR="00314B7E" w:rsidRPr="00D21996">
              <w:t>человек/</w:t>
            </w:r>
            <w:r w:rsidR="00B72249" w:rsidRPr="00D21996">
              <w:t>0</w:t>
            </w:r>
            <w:r w:rsidR="00314B7E" w:rsidRPr="00D21996">
              <w:t>%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1.6.3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Дети-мигранты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292B3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0</w:t>
            </w:r>
            <w:r w:rsidR="00314B7E" w:rsidRPr="00D21996">
              <w:t>человек/</w:t>
            </w:r>
            <w:r w:rsidR="00B72249" w:rsidRPr="00D21996">
              <w:t>0</w:t>
            </w:r>
            <w:r w:rsidR="00314B7E" w:rsidRPr="00D21996">
              <w:t>%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1.6.4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Дети, попавшие в трудную жизненную ситуацию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7373FC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0</w:t>
            </w:r>
            <w:r w:rsidR="00314B7E" w:rsidRPr="00D21996">
              <w:t>человек/</w:t>
            </w:r>
            <w:r w:rsidR="00B72249" w:rsidRPr="00D21996">
              <w:t>0</w:t>
            </w:r>
            <w:r w:rsidR="00314B7E" w:rsidRPr="00D21996">
              <w:t>%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1.7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7373FC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0</w:t>
            </w:r>
            <w:r w:rsidR="00314B7E" w:rsidRPr="00D21996">
              <w:t>человек/</w:t>
            </w:r>
            <w:r w:rsidR="00B72249" w:rsidRPr="00D21996">
              <w:t>0</w:t>
            </w:r>
            <w:r w:rsidR="00314B7E" w:rsidRPr="00D21996">
              <w:t>%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1.8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</w:t>
            </w:r>
            <w:r w:rsidRPr="00D21996">
              <w:lastRenderedPageBreak/>
              <w:t>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4B02" w:rsidRPr="00D21996" w:rsidRDefault="00D21996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>
              <w:lastRenderedPageBreak/>
              <w:t>28</w:t>
            </w:r>
            <w:r w:rsidR="001A71E6">
              <w:t>5</w:t>
            </w:r>
            <w:r w:rsidR="005E7674" w:rsidRPr="00D21996">
              <w:t xml:space="preserve"> </w:t>
            </w:r>
            <w:r w:rsidR="00314B7E" w:rsidRPr="00D21996">
              <w:t>человек/</w:t>
            </w:r>
          </w:p>
          <w:p w:rsidR="00314B7E" w:rsidRPr="00D21996" w:rsidRDefault="001A71E6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>
              <w:t>73,4</w:t>
            </w:r>
            <w:r w:rsidR="00314B7E" w:rsidRPr="00D21996">
              <w:t>%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lastRenderedPageBreak/>
              <w:t>1.8.1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4B02" w:rsidRPr="00D21996" w:rsidRDefault="00D21996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>
              <w:t xml:space="preserve">147 </w:t>
            </w:r>
            <w:r w:rsidR="00314B7E" w:rsidRPr="00D21996">
              <w:t>человек/</w:t>
            </w:r>
          </w:p>
          <w:p w:rsidR="00314B7E" w:rsidRPr="00D21996" w:rsidRDefault="00D21996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>
              <w:t>37,8</w:t>
            </w:r>
            <w:r w:rsidR="00314B7E" w:rsidRPr="00D21996">
              <w:t>%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1.8.2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4B02" w:rsidRPr="00D21996" w:rsidRDefault="00D21996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>
              <w:t>120</w:t>
            </w:r>
            <w:r w:rsidR="00F757FE" w:rsidRPr="00D21996">
              <w:t xml:space="preserve"> </w:t>
            </w:r>
            <w:r w:rsidR="00314B7E" w:rsidRPr="00D21996">
              <w:t>человек/</w:t>
            </w:r>
          </w:p>
          <w:p w:rsidR="00314B7E" w:rsidRPr="00D21996" w:rsidRDefault="00D21996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>
              <w:t>30</w:t>
            </w:r>
            <w:r w:rsidR="004452AC" w:rsidRPr="00D21996">
              <w:t>,9</w:t>
            </w:r>
            <w:r w:rsidR="00314B7E" w:rsidRPr="00D21996">
              <w:t>%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1.8.3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2260F7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>
              <w:t>2</w:t>
            </w:r>
            <w:r w:rsidR="00314B7E" w:rsidRPr="00D21996">
              <w:t>человек</w:t>
            </w:r>
            <w:r>
              <w:t>а</w:t>
            </w:r>
            <w:r w:rsidR="00314B7E" w:rsidRPr="00D21996">
              <w:t>/</w:t>
            </w:r>
            <w:r w:rsidR="004452AC" w:rsidRPr="00D21996">
              <w:t>0</w:t>
            </w:r>
            <w:r>
              <w:t>,5</w:t>
            </w:r>
            <w:r w:rsidR="00314B7E" w:rsidRPr="00D21996">
              <w:t>%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1.8.4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4452AC" w:rsidP="004452AC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16</w:t>
            </w:r>
            <w:r w:rsidR="00314B7E" w:rsidRPr="00D21996">
              <w:t>человек/</w:t>
            </w:r>
            <w:r w:rsidRPr="00D21996">
              <w:t>4,1</w:t>
            </w:r>
            <w:r w:rsidR="00314B7E" w:rsidRPr="00D21996">
              <w:t>%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1.8.5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C663C2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0</w:t>
            </w:r>
            <w:r w:rsidR="00314B7E" w:rsidRPr="00D21996">
              <w:t>человек/</w:t>
            </w:r>
            <w:r w:rsidR="00594B02" w:rsidRPr="00D21996">
              <w:t>0</w:t>
            </w:r>
            <w:r w:rsidR="00314B7E" w:rsidRPr="00D21996">
              <w:t>%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1.9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1268A1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1268A1"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57FE" w:rsidRPr="001268A1" w:rsidRDefault="00852B76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1268A1">
              <w:t xml:space="preserve">93 </w:t>
            </w:r>
            <w:r w:rsidR="00314B7E" w:rsidRPr="001268A1">
              <w:t>человек</w:t>
            </w:r>
            <w:r w:rsidRPr="001268A1">
              <w:t>а</w:t>
            </w:r>
            <w:r w:rsidR="00314B7E" w:rsidRPr="001268A1">
              <w:t>/</w:t>
            </w:r>
          </w:p>
          <w:p w:rsidR="00314B7E" w:rsidRPr="001268A1" w:rsidRDefault="00852B76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1268A1">
              <w:t>23,9</w:t>
            </w:r>
            <w:r w:rsidR="00314B7E" w:rsidRPr="001268A1">
              <w:t>%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1.9.1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4B02" w:rsidRPr="00D21996" w:rsidRDefault="005C01BD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>
              <w:t>27</w:t>
            </w:r>
            <w:r w:rsidR="00F757FE" w:rsidRPr="00D21996">
              <w:t xml:space="preserve"> </w:t>
            </w:r>
            <w:r w:rsidR="00314B7E" w:rsidRPr="00D21996">
              <w:t>человек/</w:t>
            </w:r>
          </w:p>
          <w:p w:rsidR="00314B7E" w:rsidRPr="00D21996" w:rsidRDefault="005C01BD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>
              <w:t>6,9</w:t>
            </w:r>
            <w:r w:rsidR="00314B7E" w:rsidRPr="00D21996">
              <w:t>%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1.9.2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4B02" w:rsidRPr="00D21996" w:rsidRDefault="005C01BD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>
              <w:t>64</w:t>
            </w:r>
            <w:r w:rsidR="00852B76">
              <w:t xml:space="preserve"> </w:t>
            </w:r>
            <w:r w:rsidR="00314B7E" w:rsidRPr="00D21996">
              <w:t>человек</w:t>
            </w:r>
            <w:r>
              <w:t>а</w:t>
            </w:r>
            <w:r w:rsidR="00314B7E" w:rsidRPr="00D21996">
              <w:t>/</w:t>
            </w:r>
          </w:p>
          <w:p w:rsidR="00314B7E" w:rsidRPr="00D21996" w:rsidRDefault="005C01BD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>
              <w:t>16,4</w:t>
            </w:r>
            <w:r w:rsidR="00314B7E" w:rsidRPr="00D21996">
              <w:t>%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1.9.3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B0F12" w:rsidP="00F757F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2</w:t>
            </w:r>
            <w:r w:rsidR="00314B7E" w:rsidRPr="00D21996">
              <w:t>человек</w:t>
            </w:r>
            <w:r w:rsidRPr="00D21996">
              <w:t>а</w:t>
            </w:r>
            <w:r w:rsidR="00314B7E" w:rsidRPr="00D21996">
              <w:t>/</w:t>
            </w:r>
            <w:r w:rsidR="00F757FE" w:rsidRPr="00D21996">
              <w:t>0</w:t>
            </w:r>
            <w:r w:rsidRPr="00D21996">
              <w:t>,5</w:t>
            </w:r>
            <w:r w:rsidR="00314B7E" w:rsidRPr="00D21996">
              <w:t>%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1.9.4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человек/</w:t>
            </w:r>
            <w:r w:rsidR="00F757FE" w:rsidRPr="00D21996">
              <w:t>0</w:t>
            </w:r>
            <w:r w:rsidRPr="00D21996">
              <w:t>%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1.9.5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594B02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0</w:t>
            </w:r>
            <w:r w:rsidR="00314B7E" w:rsidRPr="00D21996">
              <w:t>человек/</w:t>
            </w:r>
            <w:r w:rsidRPr="00D21996">
              <w:t>0</w:t>
            </w:r>
            <w:r w:rsidR="00314B7E" w:rsidRPr="00D21996">
              <w:t>%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1.10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594B02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0</w:t>
            </w:r>
            <w:r w:rsidR="00314B7E" w:rsidRPr="00D21996">
              <w:t>человек/</w:t>
            </w:r>
            <w:r w:rsidRPr="00D21996">
              <w:t>0</w:t>
            </w:r>
            <w:r w:rsidR="00314B7E" w:rsidRPr="00D21996">
              <w:t>%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1.10.1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Муниципального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594B02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0</w:t>
            </w:r>
            <w:r w:rsidR="00314B7E" w:rsidRPr="00D21996">
              <w:t>человек/</w:t>
            </w:r>
            <w:r w:rsidR="00B72249" w:rsidRPr="00D21996">
              <w:t>0</w:t>
            </w:r>
            <w:r w:rsidR="00314B7E" w:rsidRPr="00D21996">
              <w:t>%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1.10.2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594B02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0</w:t>
            </w:r>
            <w:r w:rsidR="00314B7E" w:rsidRPr="00D21996">
              <w:t>человек/</w:t>
            </w:r>
            <w:r w:rsidR="00B72249" w:rsidRPr="00D21996">
              <w:t>0</w:t>
            </w:r>
            <w:r w:rsidR="00314B7E" w:rsidRPr="00D21996">
              <w:t>%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1.10.3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Межрегионального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594B02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0</w:t>
            </w:r>
            <w:r w:rsidR="00314B7E" w:rsidRPr="00D21996">
              <w:t>человек/</w:t>
            </w:r>
            <w:r w:rsidR="00B72249" w:rsidRPr="00D21996">
              <w:t>0</w:t>
            </w:r>
            <w:r w:rsidR="00314B7E" w:rsidRPr="00D21996">
              <w:t>%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1.10.4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594B02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0</w:t>
            </w:r>
            <w:r w:rsidR="00314B7E" w:rsidRPr="00D21996">
              <w:t>человек/</w:t>
            </w:r>
            <w:r w:rsidR="00B72249" w:rsidRPr="00D21996">
              <w:t>0</w:t>
            </w:r>
            <w:r w:rsidR="00314B7E" w:rsidRPr="00D21996">
              <w:t>%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1.10.5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594B02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0</w:t>
            </w:r>
            <w:r w:rsidR="00314B7E" w:rsidRPr="00D21996">
              <w:t>человек/</w:t>
            </w:r>
            <w:r w:rsidR="00B72249" w:rsidRPr="00D21996">
              <w:t>0</w:t>
            </w:r>
            <w:r w:rsidR="00314B7E" w:rsidRPr="00D21996">
              <w:t>%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1.11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052778" w:rsidP="00594B02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9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1.11.1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052778" w:rsidP="00594B02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9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1.11.2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F757FE" w:rsidP="00594B02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0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lastRenderedPageBreak/>
              <w:t>1.11.3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594B02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0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1.11.4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594B02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0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1.11.5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594B02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0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1.12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735BEE" w:rsidP="00F757F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11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1.13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35BEE" w:rsidRPr="00D21996" w:rsidRDefault="00735BEE" w:rsidP="00F757F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4</w:t>
            </w:r>
            <w:r w:rsidR="00314B7E" w:rsidRPr="00D21996">
              <w:t>человек</w:t>
            </w:r>
            <w:r w:rsidR="00F757FE" w:rsidRPr="00D21996">
              <w:t>а</w:t>
            </w:r>
            <w:r w:rsidR="00314B7E" w:rsidRPr="00D21996">
              <w:t>/</w:t>
            </w:r>
          </w:p>
          <w:p w:rsidR="00314B7E" w:rsidRPr="00D21996" w:rsidRDefault="00735BEE" w:rsidP="00F757F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36,3</w:t>
            </w:r>
            <w:r w:rsidR="00314B7E" w:rsidRPr="00D21996">
              <w:t>%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1.14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35BEE" w:rsidRPr="00D21996" w:rsidRDefault="00735BEE" w:rsidP="00F757F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2</w:t>
            </w:r>
            <w:r w:rsidR="00314B7E" w:rsidRPr="00D21996">
              <w:t>человек</w:t>
            </w:r>
            <w:r w:rsidRPr="00D21996">
              <w:t>а</w:t>
            </w:r>
            <w:r w:rsidR="00314B7E" w:rsidRPr="00D21996">
              <w:t>/</w:t>
            </w:r>
          </w:p>
          <w:p w:rsidR="00314B7E" w:rsidRPr="00D21996" w:rsidRDefault="00735BEE" w:rsidP="00F757F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18,1</w:t>
            </w:r>
            <w:r w:rsidR="00314B7E" w:rsidRPr="00D21996">
              <w:t>%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1.15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3F1F" w:rsidRPr="00D21996" w:rsidRDefault="00F53F1F" w:rsidP="00F757F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6</w:t>
            </w:r>
            <w:r w:rsidR="00314B7E" w:rsidRPr="00D21996">
              <w:t>человек/</w:t>
            </w:r>
          </w:p>
          <w:p w:rsidR="00314B7E" w:rsidRPr="00D21996" w:rsidRDefault="00F53F1F" w:rsidP="00F53F1F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54,5</w:t>
            </w:r>
            <w:r w:rsidR="00314B7E" w:rsidRPr="00D21996">
              <w:t>%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1.16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48D3" w:rsidRPr="00D21996" w:rsidRDefault="008948D3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4</w:t>
            </w:r>
            <w:r w:rsidR="00314B7E" w:rsidRPr="00D21996">
              <w:t>человек</w:t>
            </w:r>
            <w:r w:rsidR="008E3743" w:rsidRPr="00D21996">
              <w:t>а</w:t>
            </w:r>
            <w:r w:rsidR="00314B7E" w:rsidRPr="00D21996">
              <w:t>/</w:t>
            </w:r>
          </w:p>
          <w:p w:rsidR="00314B7E" w:rsidRPr="00D21996" w:rsidRDefault="008948D3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36,3</w:t>
            </w:r>
            <w:r w:rsidR="00314B7E" w:rsidRPr="00D21996">
              <w:t>%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1.17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48D3" w:rsidRPr="00D21996" w:rsidRDefault="008948D3" w:rsidP="00F757F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8</w:t>
            </w:r>
            <w:r w:rsidR="00314B7E" w:rsidRPr="00D21996">
              <w:t>человек/</w:t>
            </w:r>
          </w:p>
          <w:p w:rsidR="00314B7E" w:rsidRPr="00D21996" w:rsidRDefault="008948D3" w:rsidP="00F757F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72,7</w:t>
            </w:r>
            <w:r w:rsidR="00314B7E" w:rsidRPr="00D21996">
              <w:t>%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1.17.1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F757FE" w:rsidP="00F757F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</w:t>
            </w:r>
            <w:r w:rsidR="00314B7E" w:rsidRPr="00D21996">
              <w:t>человек/</w:t>
            </w:r>
            <w:r w:rsidR="00535883" w:rsidRPr="00D21996">
              <w:t>9</w:t>
            </w:r>
            <w:r w:rsidR="00314B7E" w:rsidRPr="00D21996">
              <w:t>%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1.17.2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8E3743" w:rsidP="00F757F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</w:t>
            </w:r>
            <w:r w:rsidR="00314B7E" w:rsidRPr="00D21996">
              <w:t>человек/</w:t>
            </w:r>
            <w:r w:rsidR="00C578D2" w:rsidRPr="00D21996">
              <w:t>9</w:t>
            </w:r>
            <w:r w:rsidR="00314B7E" w:rsidRPr="00D21996">
              <w:t>%</w:t>
            </w:r>
          </w:p>
        </w:tc>
      </w:tr>
      <w:tr w:rsidR="008E3743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E3743" w:rsidRPr="00D21996" w:rsidRDefault="008E3743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1.17.3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E3743" w:rsidRPr="00D21996" w:rsidRDefault="008E3743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Вторая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A6CA0" w:rsidRPr="00D21996" w:rsidRDefault="00AA6CA0" w:rsidP="00F757F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6</w:t>
            </w:r>
            <w:r w:rsidR="008E3743" w:rsidRPr="00D21996">
              <w:t>человек/</w:t>
            </w:r>
          </w:p>
          <w:p w:rsidR="008E3743" w:rsidRPr="00D21996" w:rsidRDefault="008E3743" w:rsidP="00F757F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5</w:t>
            </w:r>
            <w:r w:rsidR="00AA6CA0" w:rsidRPr="00D21996">
              <w:t>4,5</w:t>
            </w:r>
            <w:r w:rsidRPr="00D21996">
              <w:t>%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1.18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0FF0" w:rsidRPr="00D21996" w:rsidRDefault="00710FF0" w:rsidP="00F1197D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6</w:t>
            </w:r>
            <w:r w:rsidR="00314B7E" w:rsidRPr="00D21996">
              <w:t>человек/</w:t>
            </w:r>
          </w:p>
          <w:p w:rsidR="00314B7E" w:rsidRPr="00D21996" w:rsidRDefault="00710FF0" w:rsidP="00F1197D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54,5</w:t>
            </w:r>
            <w:r w:rsidR="00314B7E" w:rsidRPr="00D21996">
              <w:t>%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1.18.1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10FF0" w:rsidRPr="00D21996" w:rsidRDefault="002D3DAD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</w:t>
            </w:r>
            <w:r w:rsidR="00314B7E" w:rsidRPr="00D21996">
              <w:t>человек/</w:t>
            </w:r>
          </w:p>
          <w:p w:rsidR="00314B7E" w:rsidRPr="00D21996" w:rsidRDefault="002D3DAD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9</w:t>
            </w:r>
            <w:r w:rsidR="00314B7E" w:rsidRPr="00D21996">
              <w:t>%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1.18.2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3DAD" w:rsidRPr="00D21996" w:rsidRDefault="002D3DAD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5</w:t>
            </w:r>
            <w:r w:rsidR="00314B7E" w:rsidRPr="00D21996">
              <w:t>человек/</w:t>
            </w:r>
          </w:p>
          <w:p w:rsidR="00314B7E" w:rsidRPr="00D21996" w:rsidRDefault="002D3DAD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45,4</w:t>
            </w:r>
            <w:r w:rsidR="00314B7E" w:rsidRPr="00D21996">
              <w:t>%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1.19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F1197D" w:rsidP="00F1197D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0</w:t>
            </w:r>
            <w:r w:rsidR="00314B7E" w:rsidRPr="00D21996">
              <w:t>человек/</w:t>
            </w:r>
            <w:r w:rsidRPr="00D21996">
              <w:t>0</w:t>
            </w:r>
            <w:r w:rsidR="00314B7E" w:rsidRPr="00D21996">
              <w:t>%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lastRenderedPageBreak/>
              <w:t>1.20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35B8" w:rsidRPr="00D21996" w:rsidRDefault="002935B8" w:rsidP="00F1197D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4</w:t>
            </w:r>
            <w:r w:rsidR="00314B7E" w:rsidRPr="00D21996">
              <w:t>человек</w:t>
            </w:r>
            <w:r w:rsidR="00F1197D" w:rsidRPr="00D21996">
              <w:t>а</w:t>
            </w:r>
            <w:r w:rsidR="00314B7E" w:rsidRPr="00D21996">
              <w:t>/</w:t>
            </w:r>
          </w:p>
          <w:p w:rsidR="00314B7E" w:rsidRPr="00D21996" w:rsidRDefault="002935B8" w:rsidP="00F1197D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36,3</w:t>
            </w:r>
            <w:r w:rsidR="00314B7E" w:rsidRPr="00D21996">
              <w:t>%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1.21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Численность/удельный вес численности педагогических и административно-хозяйственных работников, прошедш</w:t>
            </w:r>
            <w:r w:rsidR="002935B8" w:rsidRPr="00D21996">
              <w:t xml:space="preserve">их за последние 5 лет повышение </w:t>
            </w:r>
            <w:r w:rsidRPr="00D21996">
              <w:t>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35B8" w:rsidRPr="00D21996" w:rsidRDefault="002935B8" w:rsidP="00491CE6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7</w:t>
            </w:r>
            <w:r w:rsidR="00314B7E" w:rsidRPr="00D21996">
              <w:t>человек/</w:t>
            </w:r>
          </w:p>
          <w:p w:rsidR="00314B7E" w:rsidRPr="00D21996" w:rsidRDefault="002935B8" w:rsidP="00491CE6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20</w:t>
            </w:r>
            <w:r w:rsidR="00314B7E" w:rsidRPr="00D21996">
              <w:t>%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1.22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C1AD5" w:rsidRPr="00D21996" w:rsidRDefault="009C4A67" w:rsidP="00F1197D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2</w:t>
            </w:r>
            <w:r w:rsidR="00314B7E" w:rsidRPr="00D21996">
              <w:t>человек</w:t>
            </w:r>
            <w:r w:rsidR="00491CE6" w:rsidRPr="00D21996">
              <w:t>а</w:t>
            </w:r>
            <w:r w:rsidR="00314B7E" w:rsidRPr="00D21996">
              <w:t>/</w:t>
            </w:r>
          </w:p>
          <w:p w:rsidR="00314B7E" w:rsidRPr="00D21996" w:rsidRDefault="006C1AD5" w:rsidP="00F1197D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6,25</w:t>
            </w:r>
            <w:r w:rsidR="00314B7E" w:rsidRPr="00D21996">
              <w:t>%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1.23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 </w:t>
            </w:r>
            <w:r w:rsidR="006C1AD5" w:rsidRPr="00D21996">
              <w:t>0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1.23.1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За 3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9C4A67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0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1.23.2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За отчетный период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9C4A67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0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1.24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нет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2.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 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2.1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9C4A67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0</w:t>
            </w:r>
          </w:p>
        </w:tc>
      </w:tr>
      <w:tr w:rsidR="00314B7E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2.2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314B7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4B7E" w:rsidRPr="00D21996" w:rsidRDefault="00F1197D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 xml:space="preserve">12 </w:t>
            </w:r>
            <w:r w:rsidR="00314B7E" w:rsidRPr="00D21996">
              <w:t>единиц</w:t>
            </w:r>
          </w:p>
        </w:tc>
      </w:tr>
      <w:tr w:rsidR="009C4A67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2.2.1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Учебный 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0</w:t>
            </w:r>
          </w:p>
        </w:tc>
      </w:tr>
      <w:tr w:rsidR="009C4A67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2.2.2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Лаборатория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0</w:t>
            </w:r>
          </w:p>
        </w:tc>
      </w:tr>
      <w:tr w:rsidR="009C4A67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2.2.3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Мастерская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0</w:t>
            </w:r>
          </w:p>
        </w:tc>
      </w:tr>
      <w:tr w:rsidR="009C4A67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2.2.4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Танцевальный 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0</w:t>
            </w:r>
          </w:p>
        </w:tc>
      </w:tr>
      <w:tr w:rsidR="009C4A67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2.2.5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Спортивный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F1197D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0</w:t>
            </w:r>
          </w:p>
        </w:tc>
      </w:tr>
      <w:tr w:rsidR="009C4A67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2.2.6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Бассейн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0</w:t>
            </w:r>
          </w:p>
        </w:tc>
      </w:tr>
      <w:tr w:rsidR="009C4A67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2.3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0</w:t>
            </w:r>
          </w:p>
        </w:tc>
      </w:tr>
      <w:tr w:rsidR="009C4A67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2.3.1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Актовый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0</w:t>
            </w:r>
          </w:p>
        </w:tc>
      </w:tr>
      <w:tr w:rsidR="009C4A67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lastRenderedPageBreak/>
              <w:t>2.3.2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Концертный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0</w:t>
            </w:r>
          </w:p>
        </w:tc>
      </w:tr>
      <w:tr w:rsidR="009C4A67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2.3.3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Игровое помещение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0</w:t>
            </w:r>
          </w:p>
        </w:tc>
      </w:tr>
      <w:tr w:rsidR="009C4A67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2.4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Наличие загородных оздоровительных лагерей, баз отдыха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0</w:t>
            </w:r>
          </w:p>
        </w:tc>
      </w:tr>
      <w:tr w:rsidR="009C4A67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2.5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да</w:t>
            </w:r>
          </w:p>
        </w:tc>
      </w:tr>
      <w:tr w:rsidR="009C4A67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2.6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нет</w:t>
            </w:r>
          </w:p>
        </w:tc>
      </w:tr>
      <w:tr w:rsidR="009C4A67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2.6.1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нет</w:t>
            </w:r>
          </w:p>
        </w:tc>
      </w:tr>
      <w:tr w:rsidR="009C4A67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2.6.2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С медиатекой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нет</w:t>
            </w:r>
          </w:p>
        </w:tc>
      </w:tr>
      <w:tr w:rsidR="009C4A67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2.6.3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нет</w:t>
            </w:r>
          </w:p>
        </w:tc>
      </w:tr>
      <w:tr w:rsidR="009C4A67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2.6.4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нет</w:t>
            </w:r>
          </w:p>
        </w:tc>
      </w:tr>
      <w:tr w:rsidR="009C4A67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2.6.5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нет</w:t>
            </w:r>
          </w:p>
        </w:tc>
      </w:tr>
      <w:tr w:rsidR="009C4A67" w:rsidRPr="00D21996" w:rsidTr="009C4A67">
        <w:tc>
          <w:tcPr>
            <w:tcW w:w="1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2.7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9C4A67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4A67" w:rsidRPr="00D21996" w:rsidRDefault="001F4259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</w:pPr>
            <w:r w:rsidRPr="00D21996">
              <w:t>0</w:t>
            </w:r>
            <w:r w:rsidR="009C4A67" w:rsidRPr="00D21996">
              <w:t>человек/</w:t>
            </w:r>
            <w:r w:rsidRPr="00D21996">
              <w:t>0</w:t>
            </w:r>
            <w:r w:rsidR="009C4A67" w:rsidRPr="00D21996">
              <w:t>%</w:t>
            </w:r>
          </w:p>
        </w:tc>
      </w:tr>
    </w:tbl>
    <w:p w:rsidR="00314B7E" w:rsidRPr="00D21996" w:rsidRDefault="00314B7E" w:rsidP="00314B7E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r w:rsidRPr="00D21996">
        <w:rPr>
          <w:sz w:val="23"/>
          <w:szCs w:val="23"/>
        </w:rPr>
        <w:t> </w:t>
      </w:r>
    </w:p>
    <w:p w:rsidR="006925DF" w:rsidRPr="00D21996" w:rsidRDefault="006925DF"/>
    <w:sectPr w:rsidR="006925DF" w:rsidRPr="00D21996" w:rsidSect="000D4C1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CD9" w:rsidRDefault="00F87CD9" w:rsidP="001D56C8">
      <w:r>
        <w:separator/>
      </w:r>
    </w:p>
  </w:endnote>
  <w:endnote w:type="continuationSeparator" w:id="0">
    <w:p w:rsidR="00F87CD9" w:rsidRDefault="00F87CD9" w:rsidP="001D5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CD9" w:rsidRDefault="00F87CD9" w:rsidP="001D56C8">
      <w:r>
        <w:separator/>
      </w:r>
    </w:p>
  </w:footnote>
  <w:footnote w:type="continuationSeparator" w:id="0">
    <w:p w:rsidR="00F87CD9" w:rsidRDefault="00F87CD9" w:rsidP="001D56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6E18"/>
    <w:multiLevelType w:val="multilevel"/>
    <w:tmpl w:val="D9C0187E"/>
    <w:lvl w:ilvl="0">
      <w:start w:val="5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>
    <w:nsid w:val="3C5D7FDC"/>
    <w:multiLevelType w:val="multilevel"/>
    <w:tmpl w:val="97E22BA2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6C496DA6"/>
    <w:multiLevelType w:val="multilevel"/>
    <w:tmpl w:val="5410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715A5E61"/>
    <w:multiLevelType w:val="hybridMultilevel"/>
    <w:tmpl w:val="5A2801CC"/>
    <w:lvl w:ilvl="0" w:tplc="0166DE44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B7E"/>
    <w:rsid w:val="00052778"/>
    <w:rsid w:val="00095E46"/>
    <w:rsid w:val="000C2BD2"/>
    <w:rsid w:val="000D4C18"/>
    <w:rsid w:val="000D5893"/>
    <w:rsid w:val="00107658"/>
    <w:rsid w:val="001268A1"/>
    <w:rsid w:val="0012763C"/>
    <w:rsid w:val="00151AA2"/>
    <w:rsid w:val="0015372C"/>
    <w:rsid w:val="00183C97"/>
    <w:rsid w:val="00193CA5"/>
    <w:rsid w:val="001A71E6"/>
    <w:rsid w:val="001B36A1"/>
    <w:rsid w:val="001D346B"/>
    <w:rsid w:val="001D56C8"/>
    <w:rsid w:val="001F410B"/>
    <w:rsid w:val="001F4259"/>
    <w:rsid w:val="002260F7"/>
    <w:rsid w:val="00292B3E"/>
    <w:rsid w:val="002935B8"/>
    <w:rsid w:val="002D3DAD"/>
    <w:rsid w:val="002F79B1"/>
    <w:rsid w:val="003008F6"/>
    <w:rsid w:val="00314B7E"/>
    <w:rsid w:val="00352F23"/>
    <w:rsid w:val="0036296B"/>
    <w:rsid w:val="003A606A"/>
    <w:rsid w:val="003B0F12"/>
    <w:rsid w:val="003C318A"/>
    <w:rsid w:val="003D6E27"/>
    <w:rsid w:val="004452AC"/>
    <w:rsid w:val="00477EBA"/>
    <w:rsid w:val="00491CE6"/>
    <w:rsid w:val="004B7AF3"/>
    <w:rsid w:val="004F26C4"/>
    <w:rsid w:val="00535883"/>
    <w:rsid w:val="00556A38"/>
    <w:rsid w:val="00594B02"/>
    <w:rsid w:val="00594DB8"/>
    <w:rsid w:val="005C01BD"/>
    <w:rsid w:val="005E7674"/>
    <w:rsid w:val="006016CF"/>
    <w:rsid w:val="006573B2"/>
    <w:rsid w:val="00683DB4"/>
    <w:rsid w:val="006925DF"/>
    <w:rsid w:val="006B672E"/>
    <w:rsid w:val="006C1AD5"/>
    <w:rsid w:val="006C63B5"/>
    <w:rsid w:val="00710FF0"/>
    <w:rsid w:val="00734D70"/>
    <w:rsid w:val="00735BEE"/>
    <w:rsid w:val="007373FC"/>
    <w:rsid w:val="00747082"/>
    <w:rsid w:val="007615DB"/>
    <w:rsid w:val="007C13D3"/>
    <w:rsid w:val="007E3DEB"/>
    <w:rsid w:val="00852B76"/>
    <w:rsid w:val="008674BF"/>
    <w:rsid w:val="00881F5B"/>
    <w:rsid w:val="008843FF"/>
    <w:rsid w:val="008948D3"/>
    <w:rsid w:val="008E3743"/>
    <w:rsid w:val="009054BC"/>
    <w:rsid w:val="00906F7A"/>
    <w:rsid w:val="0092792F"/>
    <w:rsid w:val="009578C7"/>
    <w:rsid w:val="009A7FA5"/>
    <w:rsid w:val="009C4A67"/>
    <w:rsid w:val="009C4C28"/>
    <w:rsid w:val="009C5A9D"/>
    <w:rsid w:val="00A53051"/>
    <w:rsid w:val="00A81880"/>
    <w:rsid w:val="00AA6CA0"/>
    <w:rsid w:val="00AC0EA4"/>
    <w:rsid w:val="00B70165"/>
    <w:rsid w:val="00B72249"/>
    <w:rsid w:val="00B97FF5"/>
    <w:rsid w:val="00BB6237"/>
    <w:rsid w:val="00C144C8"/>
    <w:rsid w:val="00C3362A"/>
    <w:rsid w:val="00C578D2"/>
    <w:rsid w:val="00C663C2"/>
    <w:rsid w:val="00C70DBD"/>
    <w:rsid w:val="00C77F6D"/>
    <w:rsid w:val="00C84EC7"/>
    <w:rsid w:val="00CE1E36"/>
    <w:rsid w:val="00D21996"/>
    <w:rsid w:val="00D35232"/>
    <w:rsid w:val="00D73739"/>
    <w:rsid w:val="00D779AD"/>
    <w:rsid w:val="00DB3466"/>
    <w:rsid w:val="00DF5C25"/>
    <w:rsid w:val="00E10E67"/>
    <w:rsid w:val="00E248B1"/>
    <w:rsid w:val="00E92126"/>
    <w:rsid w:val="00E972B1"/>
    <w:rsid w:val="00EA6199"/>
    <w:rsid w:val="00F1197D"/>
    <w:rsid w:val="00F1767E"/>
    <w:rsid w:val="00F53F1F"/>
    <w:rsid w:val="00F71CF9"/>
    <w:rsid w:val="00F757FE"/>
    <w:rsid w:val="00F87CD9"/>
    <w:rsid w:val="00FB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7E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14B7E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14B7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normacttext">
    <w:name w:val="norm_act_text"/>
    <w:basedOn w:val="a"/>
    <w:uiPriority w:val="99"/>
    <w:rsid w:val="00314B7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C5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1D56C8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D5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56C8"/>
    <w:pPr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Обычный1"/>
    <w:rsid w:val="001D56C8"/>
    <w:pPr>
      <w:widowControl w:val="0"/>
      <w:snapToGrid w:val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1D56C8"/>
    <w:pPr>
      <w:ind w:left="720"/>
      <w:contextualSpacing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D56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56C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1D56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56C8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71C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1C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60296-39D8-4370-9E36-5C845193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2651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2017-04-13T08:19:00Z</cp:lastPrinted>
  <dcterms:created xsi:type="dcterms:W3CDTF">2017-03-29T02:21:00Z</dcterms:created>
  <dcterms:modified xsi:type="dcterms:W3CDTF">2017-04-13T08:25:00Z</dcterms:modified>
</cp:coreProperties>
</file>